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5BC" w:rsidRDefault="007D75BC" w:rsidP="00E372ED">
      <w:pPr>
        <w:widowControl w:val="0"/>
        <w:tabs>
          <w:tab w:val="left" w:pos="660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160231" wp14:editId="5CEA6E73">
            <wp:extent cx="6181725" cy="92914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015" cy="92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B34" w:rsidRPr="007D75BC" w:rsidRDefault="007D75BC" w:rsidP="00DA7B34">
      <w:pPr>
        <w:rPr>
          <w:rFonts w:ascii="Times New Roman" w:hAnsi="Times New Roman" w:cs="Times New Roman"/>
          <w:sz w:val="28"/>
          <w:szCs w:val="28"/>
        </w:rPr>
      </w:pPr>
      <w:r w:rsidRPr="007D75BC">
        <w:rPr>
          <w:rFonts w:ascii="Times New Roman" w:hAnsi="Times New Roman" w:cs="Times New Roman"/>
          <w:sz w:val="28"/>
          <w:szCs w:val="28"/>
        </w:rPr>
        <w:lastRenderedPageBreak/>
        <w:t>Разработчик</w:t>
      </w:r>
      <w:r w:rsidR="00DA7B34" w:rsidRPr="007D75BC">
        <w:rPr>
          <w:rFonts w:ascii="Times New Roman" w:hAnsi="Times New Roman" w:cs="Times New Roman"/>
          <w:sz w:val="28"/>
          <w:szCs w:val="28"/>
        </w:rPr>
        <w:t>:</w:t>
      </w:r>
    </w:p>
    <w:p w:rsidR="009469DF" w:rsidRPr="009469DF" w:rsidRDefault="009469DF" w:rsidP="009469DF">
      <w:pPr>
        <w:jc w:val="both"/>
        <w:rPr>
          <w:rFonts w:ascii="Times New Roman" w:hAnsi="Times New Roman"/>
          <w:sz w:val="28"/>
          <w:szCs w:val="28"/>
        </w:rPr>
      </w:pPr>
      <w:r w:rsidRPr="009469DF">
        <w:rPr>
          <w:rFonts w:ascii="Times New Roman" w:hAnsi="Times New Roman"/>
          <w:sz w:val="28"/>
          <w:szCs w:val="28"/>
        </w:rPr>
        <w:t>Стельмак Александр Владимирович, мастер производственного обучения ГАПОУ МО «Мур</w:t>
      </w:r>
      <w:r w:rsidR="00E372ED">
        <w:rPr>
          <w:rFonts w:ascii="Times New Roman" w:hAnsi="Times New Roman"/>
          <w:sz w:val="28"/>
          <w:szCs w:val="28"/>
        </w:rPr>
        <w:t>манс</w:t>
      </w:r>
      <w:bookmarkStart w:id="0" w:name="_GoBack"/>
      <w:bookmarkEnd w:id="0"/>
      <w:r w:rsidR="00E372ED">
        <w:rPr>
          <w:rFonts w:ascii="Times New Roman" w:hAnsi="Times New Roman"/>
          <w:sz w:val="28"/>
          <w:szCs w:val="28"/>
        </w:rPr>
        <w:t>кий строительный колледж имени</w:t>
      </w:r>
      <w:r w:rsidRPr="009469DF">
        <w:rPr>
          <w:rFonts w:ascii="Times New Roman" w:hAnsi="Times New Roman"/>
          <w:sz w:val="28"/>
          <w:szCs w:val="28"/>
        </w:rPr>
        <w:t xml:space="preserve"> Н.Е.Момота» </w:t>
      </w:r>
    </w:p>
    <w:p w:rsidR="00E372ED" w:rsidRDefault="00E372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69DF" w:rsidRDefault="009469DF" w:rsidP="00DA7B34">
      <w:pPr>
        <w:rPr>
          <w:rFonts w:ascii="Times New Roman" w:hAnsi="Times New Roman" w:cs="Times New Roman"/>
          <w:b/>
          <w:sz w:val="28"/>
          <w:szCs w:val="28"/>
        </w:rPr>
      </w:pPr>
    </w:p>
    <w:p w:rsidR="00DA7B34" w:rsidRDefault="00DA7B34" w:rsidP="00DA7B3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B34" w:rsidRDefault="00431A1C" w:rsidP="00D71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Общая характеристика программы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 – тематический план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31A1C" w:rsidRDefault="00431A1C" w:rsidP="00431A1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средства (контрольно – измерительные материалы) к итоговой аттестации</w:t>
      </w:r>
    </w:p>
    <w:p w:rsidR="00431A1C" w:rsidRDefault="00431A1C" w:rsidP="00431A1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E372ED" w:rsidRDefault="00E372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F1A45" w:rsidRDefault="009F1A45" w:rsidP="009F1A45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программы</w:t>
      </w:r>
    </w:p>
    <w:p w:rsidR="009F1A45" w:rsidRDefault="009F1A45" w:rsidP="009F1A45">
      <w:pPr>
        <w:pStyle w:val="a4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F1A45" w:rsidRDefault="009F1A45" w:rsidP="009F1A45">
      <w:pPr>
        <w:pStyle w:val="a4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Нормативно – правовые основания разработки программы</w:t>
      </w:r>
    </w:p>
    <w:p w:rsidR="009F1A45" w:rsidRPr="001A4470" w:rsidRDefault="001A4470" w:rsidP="009F1A45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Нормативно – правовую основу разработки программы составляют:</w:t>
      </w:r>
    </w:p>
    <w:p w:rsidR="001A4470" w:rsidRPr="001A4470" w:rsidRDefault="001A4470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Федеральный закон от 29.12.2012 г. №273-ФЗ «Об образовании в РФ»;</w:t>
      </w:r>
    </w:p>
    <w:p w:rsidR="001A4470" w:rsidRDefault="001A4470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4470">
        <w:rPr>
          <w:rFonts w:ascii="Times New Roman" w:hAnsi="Times New Roman" w:cs="Times New Roman"/>
          <w:sz w:val="28"/>
          <w:szCs w:val="28"/>
        </w:rPr>
        <w:t>Приказ Минобрнауки РФ от 01.07.2013 №499 «Об утверждении Порядка организации и осуществления образовательной деятельности по дополнительным профессиональным программам»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F32C0" w:rsidRDefault="00CF32C0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1AE">
        <w:rPr>
          <w:rFonts w:ascii="Times New Roman" w:hAnsi="Times New Roman" w:cs="Times New Roman"/>
          <w:sz w:val="28"/>
          <w:szCs w:val="28"/>
        </w:rPr>
        <w:t>Профессионал</w:t>
      </w:r>
      <w:r w:rsidR="005B0A3B">
        <w:rPr>
          <w:rFonts w:ascii="Times New Roman" w:hAnsi="Times New Roman" w:cs="Times New Roman"/>
          <w:sz w:val="28"/>
          <w:szCs w:val="28"/>
        </w:rPr>
        <w:t>ьный стандарт «Специалист по мехатронным системам автомобиля</w:t>
      </w:r>
      <w:r w:rsidRPr="009B11AE">
        <w:rPr>
          <w:rFonts w:ascii="Times New Roman" w:hAnsi="Times New Roman" w:cs="Times New Roman"/>
          <w:sz w:val="28"/>
          <w:szCs w:val="28"/>
        </w:rPr>
        <w:t xml:space="preserve">», утвержденного приказом Минтруда </w:t>
      </w:r>
      <w:r w:rsidR="005B0A3B">
        <w:rPr>
          <w:rFonts w:ascii="Times New Roman" w:hAnsi="Times New Roman" w:cs="Times New Roman"/>
          <w:sz w:val="28"/>
          <w:szCs w:val="28"/>
        </w:rPr>
        <w:t>и социальной защиты РФ от 13.03.2017 №275н</w:t>
      </w:r>
      <w:r w:rsidR="009B11AE" w:rsidRPr="009B11AE">
        <w:rPr>
          <w:rFonts w:ascii="Times New Roman" w:hAnsi="Times New Roman" w:cs="Times New Roman"/>
          <w:sz w:val="28"/>
          <w:szCs w:val="28"/>
        </w:rPr>
        <w:t>;</w:t>
      </w:r>
    </w:p>
    <w:p w:rsidR="009B11AE" w:rsidRPr="009B11AE" w:rsidRDefault="009B11AE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1A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среднего профессионального образов</w:t>
      </w:r>
      <w:r w:rsidR="000058BE">
        <w:rPr>
          <w:rFonts w:ascii="Times New Roman" w:hAnsi="Times New Roman" w:cs="Times New Roman"/>
          <w:sz w:val="28"/>
          <w:szCs w:val="28"/>
        </w:rPr>
        <w:t>ания (далее СПО) по профессии 23.02.04</w:t>
      </w:r>
      <w:r w:rsidR="00456237">
        <w:rPr>
          <w:rFonts w:ascii="Times New Roman" w:hAnsi="Times New Roman" w:cs="Times New Roman"/>
          <w:sz w:val="28"/>
          <w:szCs w:val="28"/>
        </w:rPr>
        <w:t xml:space="preserve"> Техническая эксплуатация подъемно – транспортных, строительных, дорожных машин и оборудования (по отраслям)</w:t>
      </w:r>
      <w:r w:rsidRPr="009B11AE">
        <w:rPr>
          <w:rFonts w:ascii="Times New Roman" w:hAnsi="Times New Roman" w:cs="Times New Roman"/>
          <w:sz w:val="28"/>
          <w:szCs w:val="28"/>
        </w:rPr>
        <w:t xml:space="preserve"> (Приказ Мин</w:t>
      </w:r>
      <w:r w:rsidR="00456237">
        <w:rPr>
          <w:rFonts w:ascii="Times New Roman" w:hAnsi="Times New Roman" w:cs="Times New Roman"/>
          <w:sz w:val="28"/>
          <w:szCs w:val="28"/>
        </w:rPr>
        <w:t>обрнауки от 23 января 2018 г. № 45);</w:t>
      </w:r>
      <w:r w:rsidRPr="009B1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25B" w:rsidRDefault="00D97CE1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 xml:space="preserve">Приказ Министерства просвещения РФ </w:t>
      </w:r>
      <w:r>
        <w:rPr>
          <w:rFonts w:ascii="Times New Roman" w:hAnsi="Times New Roman" w:cs="Times New Roman"/>
          <w:sz w:val="28"/>
          <w:szCs w:val="28"/>
        </w:rPr>
        <w:t xml:space="preserve">от 29 июля 2021г. №502 </w:t>
      </w:r>
      <w:r w:rsidRPr="00D97CE1">
        <w:rPr>
          <w:rFonts w:ascii="Times New Roman" w:hAnsi="Times New Roman" w:cs="Times New Roman"/>
          <w:sz w:val="28"/>
          <w:szCs w:val="28"/>
        </w:rPr>
        <w:t>«О внесении изменения в Порядок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образования, утвержденный приказом Министерства просвещения РФ от 8 апреля 2021 г. №153»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4625B">
        <w:rPr>
          <w:rFonts w:ascii="Arial" w:hAnsi="Arial" w:cs="Arial"/>
          <w:color w:val="000000"/>
        </w:rPr>
        <w:t xml:space="preserve">  </w:t>
      </w:r>
    </w:p>
    <w:p w:rsidR="001A4470" w:rsidRPr="00D97CE1" w:rsidRDefault="001A4470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7CE1">
        <w:rPr>
          <w:rFonts w:ascii="Times New Roman" w:hAnsi="Times New Roman" w:cs="Times New Roman"/>
          <w:sz w:val="28"/>
          <w:szCs w:val="28"/>
        </w:rPr>
        <w:t>Приказ Минобрнауки РФ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A7271" w:rsidRPr="007A7271" w:rsidRDefault="007A7271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Письмо Минобрнауки России от 21.04.2015 № ВК-1013/06 «О направлении методических рекомендаций по реализации дополнительных профессиональных программ» (вместе с «Методическими рекомендациями по реализации дополнительных профессиональных программ с использованием дистанционных образовательных технологий, электронн</w:t>
      </w:r>
      <w:r w:rsidR="000E1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обучения и в сетевой форме»;</w:t>
      </w:r>
      <w:r w:rsidRPr="007A7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31261" w:rsidRDefault="00E978FB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Автономной некоммерческой организации «Агентство развития профессионального мастерства (Ворлдскиллс Россия) от 30.09.2021 г. «Об утверждении с 30 сентября 2021 года </w:t>
      </w:r>
      <w:r w:rsidR="002C1D9D">
        <w:rPr>
          <w:rFonts w:ascii="Times New Roman" w:hAnsi="Times New Roman" w:cs="Times New Roman"/>
          <w:sz w:val="28"/>
          <w:szCs w:val="28"/>
        </w:rPr>
        <w:t xml:space="preserve">актуального </w:t>
      </w:r>
      <w:r>
        <w:rPr>
          <w:rFonts w:ascii="Times New Roman" w:hAnsi="Times New Roman" w:cs="Times New Roman"/>
          <w:sz w:val="28"/>
          <w:szCs w:val="28"/>
        </w:rPr>
        <w:t>перечня компетенций Ворлдскиллс Россия</w:t>
      </w:r>
      <w:r w:rsidR="000E1EFC">
        <w:rPr>
          <w:rFonts w:ascii="Times New Roman" w:hAnsi="Times New Roman" w:cs="Times New Roman"/>
          <w:sz w:val="28"/>
          <w:szCs w:val="28"/>
        </w:rPr>
        <w:t>;</w:t>
      </w:r>
    </w:p>
    <w:p w:rsidR="00231261" w:rsidRPr="00231261" w:rsidRDefault="00231261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261">
        <w:rPr>
          <w:rFonts w:ascii="Times New Roman" w:hAnsi="Times New Roman" w:cs="Times New Roman"/>
          <w:sz w:val="28"/>
          <w:szCs w:val="28"/>
        </w:rPr>
        <w:lastRenderedPageBreak/>
        <w:t>Распоряжение Министерства просвещения РФ  от 01.04. 2020г. № Р – 36 «О внесении изменений  в приложение к распоряжению Министерства просвещения РФ от 01. 04. 2019 г. № Р – 42 «Об утверждении методических рекомендаций о проведении аттестации с использованием механизма демонстрационного экзамена»</w:t>
      </w:r>
    </w:p>
    <w:p w:rsidR="00E91CB5" w:rsidRPr="00E372ED" w:rsidRDefault="00E372ED" w:rsidP="00E372ED">
      <w:pPr>
        <w:pStyle w:val="a4"/>
        <w:numPr>
          <w:ilvl w:val="0"/>
          <w:numId w:val="45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64D54">
        <w:rPr>
          <w:rFonts w:ascii="Times New Roman" w:hAnsi="Times New Roman" w:cs="Times New Roman"/>
          <w:sz w:val="28"/>
          <w:szCs w:val="28"/>
        </w:rPr>
        <w:t>Положение о порядке разработки и реализации дополнительных профессиональных образовательных программ,   утвержденное приказом от 11.10.2019 № 529.</w:t>
      </w:r>
    </w:p>
    <w:p w:rsidR="00E372ED" w:rsidRPr="00253F43" w:rsidRDefault="00E372ED" w:rsidP="00E372ED">
      <w:pPr>
        <w:pStyle w:val="a4"/>
        <w:tabs>
          <w:tab w:val="left" w:pos="851"/>
        </w:tabs>
        <w:spacing w:after="0" w:line="276" w:lineRule="auto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7B34" w:rsidRPr="00E372ED" w:rsidRDefault="00253F43" w:rsidP="009C40C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на основе </w:t>
      </w:r>
      <w:r w:rsidRPr="00253F43">
        <w:rPr>
          <w:rFonts w:ascii="Times New Roman" w:hAnsi="Times New Roman" w:cs="Times New Roman"/>
          <w:sz w:val="28"/>
          <w:szCs w:val="28"/>
        </w:rPr>
        <w:t>требований Профессионального стандарта</w:t>
      </w:r>
      <w:r>
        <w:rPr>
          <w:rFonts w:ascii="Times New Roman" w:hAnsi="Times New Roman" w:cs="Times New Roman"/>
          <w:sz w:val="28"/>
          <w:szCs w:val="28"/>
        </w:rPr>
        <w:t xml:space="preserve"> «Педагог профессионального обучения, профессионального образования и дополнительного профессионального образования», утвержденного приказом Министерства труда и социальной защиты РФ от 08.09.2015г. №608н; с учетом ст</w:t>
      </w:r>
      <w:r w:rsidR="00992CF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ндарта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WorldSkillsRussia</w:t>
      </w:r>
      <w:r w:rsidR="00E372ED">
        <w:rPr>
          <w:rFonts w:ascii="Times New Roman" w:hAnsi="Times New Roman" w:cs="Times New Roman"/>
          <w:sz w:val="28"/>
          <w:szCs w:val="28"/>
        </w:rPr>
        <w:t>.</w:t>
      </w:r>
    </w:p>
    <w:p w:rsidR="009E2699" w:rsidRPr="001556EB" w:rsidRDefault="009E2699" w:rsidP="00253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2699" w:rsidRDefault="009E2699" w:rsidP="009E269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слушателям (категории слушателей)</w:t>
      </w:r>
    </w:p>
    <w:p w:rsidR="00E372ED" w:rsidRPr="001556EB" w:rsidRDefault="00E372ED" w:rsidP="009E2699">
      <w:pPr>
        <w:pStyle w:val="a4"/>
        <w:numPr>
          <w:ilvl w:val="1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999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слушателей: </w:t>
      </w:r>
      <w:r>
        <w:rPr>
          <w:rFonts w:ascii="Times New Roman" w:hAnsi="Times New Roman" w:cs="Times New Roman"/>
          <w:sz w:val="28"/>
          <w:szCs w:val="28"/>
        </w:rPr>
        <w:t>преподаватели профессионального цикла, мастера производственного обучения об</w:t>
      </w:r>
      <w:r w:rsidR="00083AF4">
        <w:rPr>
          <w:rFonts w:ascii="Times New Roman" w:hAnsi="Times New Roman" w:cs="Times New Roman"/>
          <w:sz w:val="28"/>
          <w:szCs w:val="28"/>
        </w:rPr>
        <w:t>разовательных организаций СПО 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4B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Мурманска и Мурманской области. 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6EB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слушателей: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опыта написания разработки образовательных программ СПО;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навыки пользования ПК;</w:t>
      </w:r>
    </w:p>
    <w:p w:rsidR="001556EB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практический опыт использования информационных образовательных технологий</w:t>
      </w:r>
      <w:r w:rsidR="00610C27">
        <w:rPr>
          <w:rFonts w:ascii="Times New Roman" w:hAnsi="Times New Roman" w:cs="Times New Roman"/>
          <w:sz w:val="28"/>
          <w:szCs w:val="28"/>
        </w:rPr>
        <w:t>.</w:t>
      </w:r>
    </w:p>
    <w:p w:rsidR="00610C27" w:rsidRDefault="00610C27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10C27" w:rsidRPr="00610C27" w:rsidRDefault="00610C27" w:rsidP="005E024E">
      <w:pPr>
        <w:pStyle w:val="a4"/>
        <w:numPr>
          <w:ilvl w:val="1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C27">
        <w:rPr>
          <w:rFonts w:ascii="Times New Roman" w:hAnsi="Times New Roman" w:cs="Times New Roman"/>
          <w:b/>
          <w:sz w:val="28"/>
          <w:szCs w:val="28"/>
        </w:rPr>
        <w:t xml:space="preserve">Цель обучения: </w:t>
      </w:r>
    </w:p>
    <w:p w:rsidR="00610C27" w:rsidRDefault="001556EB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C27" w:rsidRPr="00DA42BE">
        <w:rPr>
          <w:rFonts w:ascii="Times New Roman" w:hAnsi="Times New Roman" w:cs="Times New Roman"/>
          <w:b/>
          <w:sz w:val="28"/>
          <w:szCs w:val="28"/>
        </w:rPr>
        <w:t>Цель:</w:t>
      </w:r>
      <w:r w:rsidR="00610C27">
        <w:rPr>
          <w:rFonts w:ascii="Times New Roman" w:hAnsi="Times New Roman" w:cs="Times New Roman"/>
          <w:sz w:val="28"/>
          <w:szCs w:val="28"/>
        </w:rPr>
        <w:t xml:space="preserve"> формирование и развитие профессиональных компетенций</w:t>
      </w:r>
      <w:r w:rsidR="00DA42BE">
        <w:rPr>
          <w:rFonts w:ascii="Times New Roman" w:hAnsi="Times New Roman" w:cs="Times New Roman"/>
          <w:sz w:val="28"/>
          <w:szCs w:val="28"/>
        </w:rPr>
        <w:t xml:space="preserve"> </w:t>
      </w:r>
      <w:r w:rsidR="00610C27">
        <w:rPr>
          <w:rFonts w:ascii="Times New Roman" w:hAnsi="Times New Roman" w:cs="Times New Roman"/>
          <w:sz w:val="28"/>
          <w:szCs w:val="28"/>
        </w:rPr>
        <w:t xml:space="preserve"> преподавателей, мастеров производственного обучения, позволяющих эффективно реализовать профессиональную программу с учетом стандартов Ворл</w:t>
      </w:r>
      <w:r w:rsidR="00E63847">
        <w:rPr>
          <w:rFonts w:ascii="Times New Roman" w:hAnsi="Times New Roman" w:cs="Times New Roman"/>
          <w:sz w:val="28"/>
          <w:szCs w:val="28"/>
        </w:rPr>
        <w:t>дскиллс Россия по компетенции</w:t>
      </w:r>
      <w:r w:rsidR="00610C27">
        <w:rPr>
          <w:rFonts w:ascii="Times New Roman" w:hAnsi="Times New Roman" w:cs="Times New Roman"/>
          <w:sz w:val="28"/>
          <w:szCs w:val="28"/>
        </w:rPr>
        <w:t xml:space="preserve"> «</w:t>
      </w:r>
      <w:r w:rsidR="00E63847">
        <w:rPr>
          <w:rFonts w:ascii="Times New Roman" w:hAnsi="Times New Roman" w:cs="Times New Roman"/>
          <w:sz w:val="28"/>
          <w:szCs w:val="28"/>
        </w:rPr>
        <w:t>Обслуживание тяжелой техники</w:t>
      </w:r>
      <w:r w:rsidR="001E30B9">
        <w:rPr>
          <w:rFonts w:ascii="Times New Roman" w:hAnsi="Times New Roman" w:cs="Times New Roman"/>
          <w:sz w:val="28"/>
          <w:szCs w:val="28"/>
        </w:rPr>
        <w:t>»</w:t>
      </w:r>
    </w:p>
    <w:p w:rsidR="005E024E" w:rsidRPr="001556EB" w:rsidRDefault="005E024E" w:rsidP="001556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999" w:rsidRPr="005E024E" w:rsidRDefault="005E024E" w:rsidP="005E024E">
      <w:pPr>
        <w:pStyle w:val="a4"/>
        <w:numPr>
          <w:ilvl w:val="1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24E">
        <w:rPr>
          <w:rFonts w:ascii="Times New Roman" w:hAnsi="Times New Roman" w:cs="Times New Roman"/>
          <w:b/>
          <w:sz w:val="28"/>
          <w:szCs w:val="28"/>
        </w:rPr>
        <w:t>Планируемые результаты обучения</w:t>
      </w:r>
    </w:p>
    <w:p w:rsidR="005B2999" w:rsidRDefault="005E024E" w:rsidP="007F26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реализации программы у слушателей совершенствуются профессиональные компетенции в рамках имеющейся квалификации, необходимые для реализации профессиональной образовательной программы с учетом стандартов Ворлдскиллс Россия по компетенции </w:t>
      </w:r>
      <w:r w:rsidR="00E63847">
        <w:rPr>
          <w:rFonts w:ascii="Times New Roman" w:hAnsi="Times New Roman" w:cs="Times New Roman"/>
          <w:sz w:val="28"/>
          <w:szCs w:val="28"/>
        </w:rPr>
        <w:t>«Обслуживание тяжелой техники</w:t>
      </w:r>
      <w:r w:rsidR="007F263E">
        <w:rPr>
          <w:rFonts w:ascii="Times New Roman" w:hAnsi="Times New Roman" w:cs="Times New Roman"/>
          <w:sz w:val="28"/>
          <w:szCs w:val="28"/>
        </w:rPr>
        <w:t>».</w:t>
      </w:r>
    </w:p>
    <w:p w:rsidR="007F263E" w:rsidRDefault="007F263E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 курсов должен владеть соответствующими профессиональными компетенциями:</w:t>
      </w:r>
    </w:p>
    <w:p w:rsidR="00E372ED" w:rsidRPr="00C63DEA" w:rsidRDefault="00E372ED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2376"/>
        <w:gridCol w:w="3544"/>
        <w:gridCol w:w="970"/>
        <w:gridCol w:w="2857"/>
      </w:tblGrid>
      <w:tr w:rsidR="00603720" w:rsidRPr="00A97B4A" w:rsidTr="00E372ED">
        <w:tc>
          <w:tcPr>
            <w:tcW w:w="2376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3544" w:type="dxa"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функции, реализуемые после обучения</w:t>
            </w:r>
          </w:p>
        </w:tc>
        <w:tc>
          <w:tcPr>
            <w:tcW w:w="970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Код и уровень квали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фика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603720">
              <w:rPr>
                <w:rFonts w:ascii="Times New Roman" w:hAnsi="Times New Roman" w:cs="Times New Roman"/>
                <w:b/>
                <w:sz w:val="20"/>
                <w:szCs w:val="20"/>
              </w:rPr>
              <w:t>ции</w:t>
            </w:r>
          </w:p>
        </w:tc>
        <w:tc>
          <w:tcPr>
            <w:tcW w:w="2857" w:type="dxa"/>
          </w:tcPr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</w:tr>
      <w:tr w:rsidR="00603720" w:rsidRPr="00A97B4A" w:rsidTr="00E372ED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Преподавание по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обучения, среднего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образования (СПО) 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дополнительным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профессиональным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программам (ДПП),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ориентированным на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соответствующий</w:t>
            </w: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уровень квалификации</w:t>
            </w: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учебной деятельности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обучающихся по освоению учебных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предметов, курсов, дисциплин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(модулей) программ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офессионального обучения, СПО и (или) ДПП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А/01.6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72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учебной деятельности обучающихся по освоению программ профессионального обучения СПО с учетом стандартов Ворлдскиллс Россия</w:t>
            </w:r>
            <w:r w:rsidR="008137AC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«Обслуживание тяжелой техники»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E372ED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освоения образовательной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программы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 в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процессе промежуточной и итоговой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А/02.6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804A25" w:rsidRDefault="00804A25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4A25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 освоения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СПО в процессе промежуточной и итоговой аттестации с учетом стандартов Ворлдскиллс Россия</w:t>
            </w:r>
            <w:r w:rsidR="008137AC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E372ED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A/03.6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857" w:type="dxa"/>
          </w:tcPr>
          <w:p w:rsidR="00603720" w:rsidRPr="00A97B4A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– методического обеспечения учебно – производственного процесса с учетом 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8137AC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E372ED">
        <w:tc>
          <w:tcPr>
            <w:tcW w:w="2376" w:type="dxa"/>
            <w:vMerge w:val="restart"/>
          </w:tcPr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</w:p>
          <w:p w:rsidR="00603720" w:rsidRPr="00A97B4A" w:rsidRDefault="00603720" w:rsidP="00A97B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различного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уровня и направленности</w:t>
            </w: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 по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освоению программ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обучения и (или)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 подготовки</w:t>
            </w:r>
          </w:p>
          <w:p w:rsidR="00603720" w:rsidRPr="003B6758" w:rsidRDefault="00603720" w:rsidP="00A97B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квалифицированных рабочих,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служащих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В/01.6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Организация 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</w:t>
            </w: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 процесса при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  <w:p w:rsidR="00C63DEA" w:rsidRPr="00A97B4A" w:rsidRDefault="00C63DEA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</w:p>
          <w:p w:rsidR="00C63DEA" w:rsidRDefault="008137AC" w:rsidP="00C63D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программы по ФГОС СПО 23.02.04 «Техническая эксплуатация подъемно – транспортных, строительных, дорожных машин и оборудования (по отраслям)</w:t>
            </w:r>
            <w:r w:rsidR="00C63DEA">
              <w:rPr>
                <w:rFonts w:ascii="Times New Roman" w:hAnsi="Times New Roman" w:cs="Times New Roman"/>
                <w:sz w:val="24"/>
                <w:szCs w:val="24"/>
              </w:rPr>
              <w:t>» с учетом</w:t>
            </w:r>
          </w:p>
          <w:p w:rsidR="00603720" w:rsidRDefault="00C63DEA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8137AC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E372ED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Педагогический контроль и оценка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освоения квалификации рабочего,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служащего в процессе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учебно-производственной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В/02.6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857" w:type="dxa"/>
          </w:tcPr>
          <w:p w:rsidR="00603720" w:rsidRPr="00607D98" w:rsidRDefault="00607D98" w:rsidP="00607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t xml:space="preserve">онтроль и оценка освоения квалификации рабочего при проведении демонстрационного экзамена с учетом стандарта Ворлдскиллс Россия </w:t>
            </w:r>
            <w:r w:rsidR="00D32243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Pr="00607D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03720" w:rsidRPr="00A97B4A" w:rsidTr="00E372ED">
        <w:tc>
          <w:tcPr>
            <w:tcW w:w="2376" w:type="dxa"/>
            <w:vMerge/>
          </w:tcPr>
          <w:p w:rsidR="00603720" w:rsidRPr="00A97B4A" w:rsidRDefault="00603720" w:rsidP="00A97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603720" w:rsidRPr="003B6758" w:rsidRDefault="00603720" w:rsidP="003B67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</w:t>
            </w:r>
          </w:p>
        </w:tc>
        <w:tc>
          <w:tcPr>
            <w:tcW w:w="970" w:type="dxa"/>
          </w:tcPr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В/03.6</w:t>
            </w: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720" w:rsidRPr="00E372ED" w:rsidRDefault="00603720" w:rsidP="00A97B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2ED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857" w:type="dxa"/>
          </w:tcPr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методов и технологий</w:t>
            </w:r>
          </w:p>
          <w:p w:rsidR="008C27A1" w:rsidRPr="003B6758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  <w:p w:rsidR="008C27A1" w:rsidRDefault="008C27A1" w:rsidP="008C27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758">
              <w:rPr>
                <w:rFonts w:ascii="Times New Roman" w:hAnsi="Times New Roman" w:cs="Times New Roman"/>
                <w:sz w:val="24"/>
                <w:szCs w:val="24"/>
              </w:rPr>
              <w:t>учебно-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производственного процесса с учетом</w:t>
            </w:r>
          </w:p>
          <w:p w:rsidR="00603720" w:rsidRDefault="008C27A1" w:rsidP="008C27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DEA">
              <w:rPr>
                <w:rFonts w:ascii="Times New Roman" w:hAnsi="Times New Roman" w:cs="Times New Roman"/>
                <w:sz w:val="24"/>
                <w:szCs w:val="24"/>
              </w:rPr>
              <w:t xml:space="preserve">стандартов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Ворлдскиллс Россия</w:t>
            </w:r>
            <w:r w:rsidR="00D32243"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7F5596" w:rsidRDefault="00C63DEA" w:rsidP="00F5335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7F5596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Pr="007F5596">
        <w:rPr>
          <w:rFonts w:ascii="Times New Roman" w:hAnsi="Times New Roman" w:cs="Times New Roman"/>
          <w:sz w:val="28"/>
          <w:szCs w:val="28"/>
        </w:rPr>
        <w:t xml:space="preserve">программы слушатели должны: </w:t>
      </w:r>
    </w:p>
    <w:p w:rsidR="007F5596" w:rsidRDefault="00C63DEA" w:rsidP="005F203F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b/>
          <w:sz w:val="28"/>
          <w:szCs w:val="28"/>
        </w:rPr>
        <w:t>Знать: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5596" w:rsidRPr="0094598D" w:rsidRDefault="00C63DEA" w:rsidP="007F5596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историю, современное состояние и перспективы развития движения WorldSkills International и «Молодые профессионалы (Ворлдскиллс Россия</w:t>
      </w:r>
      <w:r w:rsidR="007F5596">
        <w:rPr>
          <w:rFonts w:ascii="Times New Roman" w:hAnsi="Times New Roman" w:cs="Times New Roman"/>
          <w:sz w:val="28"/>
          <w:szCs w:val="28"/>
        </w:rPr>
        <w:t xml:space="preserve">, далее </w:t>
      </w:r>
      <w:r w:rsidR="007F559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7F5596">
        <w:rPr>
          <w:rFonts w:ascii="Times New Roman" w:hAnsi="Times New Roman" w:cs="Times New Roman"/>
          <w:sz w:val="28"/>
          <w:szCs w:val="28"/>
        </w:rPr>
        <w:t xml:space="preserve">)»; </w:t>
      </w:r>
    </w:p>
    <w:p w:rsidR="0094598D" w:rsidRDefault="0094598D" w:rsidP="007F5596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спецификации стандартов </w:t>
      </w:r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94598D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94598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техническое описание компетенции </w:t>
      </w:r>
      <w:r w:rsidR="00D32243">
        <w:rPr>
          <w:rFonts w:ascii="Times New Roman" w:hAnsi="Times New Roman" w:cs="Times New Roman"/>
          <w:sz w:val="28"/>
          <w:szCs w:val="28"/>
        </w:rPr>
        <w:t xml:space="preserve">49 </w:t>
      </w:r>
      <w:r w:rsidR="00D32243" w:rsidRPr="00D32243">
        <w:rPr>
          <w:rFonts w:ascii="Times New Roman" w:hAnsi="Times New Roman" w:cs="Times New Roman"/>
          <w:sz w:val="28"/>
          <w:szCs w:val="28"/>
        </w:rPr>
        <w:t>Heavy Vehicle Technology</w:t>
      </w:r>
      <w:r w:rsidR="00F41AD5" w:rsidRPr="00F41AD5">
        <w:rPr>
          <w:rFonts w:ascii="Times New Roman" w:hAnsi="Times New Roman" w:cs="Times New Roman"/>
          <w:sz w:val="28"/>
          <w:szCs w:val="28"/>
        </w:rPr>
        <w:t xml:space="preserve"> </w:t>
      </w:r>
      <w:r w:rsidR="00083AF4">
        <w:rPr>
          <w:rFonts w:ascii="Times New Roman" w:hAnsi="Times New Roman" w:cs="Times New Roman"/>
          <w:sz w:val="28"/>
          <w:szCs w:val="28"/>
        </w:rPr>
        <w:t>«</w:t>
      </w:r>
      <w:r w:rsidR="00D32243">
        <w:rPr>
          <w:rFonts w:ascii="Times New Roman" w:hAnsi="Times New Roman" w:cs="Times New Roman"/>
          <w:sz w:val="28"/>
          <w:szCs w:val="28"/>
        </w:rPr>
        <w:t>Обслуживание тяжелой техники</w:t>
      </w:r>
      <w:r w:rsidR="00083AF4">
        <w:rPr>
          <w:rFonts w:ascii="Times New Roman" w:hAnsi="Times New Roman" w:cs="Times New Roman"/>
          <w:sz w:val="28"/>
          <w:szCs w:val="28"/>
        </w:rPr>
        <w:t>»</w:t>
      </w:r>
      <w:r w:rsidR="00F41AD5">
        <w:rPr>
          <w:rFonts w:ascii="Times New Roman" w:hAnsi="Times New Roman" w:cs="Times New Roman"/>
          <w:sz w:val="28"/>
          <w:szCs w:val="28"/>
        </w:rPr>
        <w:t>.</w:t>
      </w:r>
    </w:p>
    <w:p w:rsidR="007F5596" w:rsidRDefault="00C63DEA" w:rsidP="007F5596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процесс организации проведения демонстрационного экзамена по с</w:t>
      </w:r>
      <w:r w:rsidR="007F5596">
        <w:rPr>
          <w:rFonts w:ascii="Times New Roman" w:hAnsi="Times New Roman" w:cs="Times New Roman"/>
          <w:sz w:val="28"/>
          <w:szCs w:val="28"/>
        </w:rPr>
        <w:t>тандартам WorldSkills Russia;</w:t>
      </w:r>
    </w:p>
    <w:p w:rsidR="007F5596" w:rsidRPr="0094598D" w:rsidRDefault="00C63DEA" w:rsidP="007F5596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F5596">
        <w:rPr>
          <w:rFonts w:ascii="Times New Roman" w:hAnsi="Times New Roman" w:cs="Times New Roman"/>
          <w:sz w:val="28"/>
          <w:szCs w:val="28"/>
        </w:rPr>
        <w:t>правила оценивания результатов демонстрационного экзамена по стандартам WorldSkills Russia</w:t>
      </w:r>
      <w:r w:rsidR="005F203F">
        <w:rPr>
          <w:rFonts w:ascii="Times New Roman" w:hAnsi="Times New Roman" w:cs="Times New Roman"/>
          <w:sz w:val="28"/>
          <w:szCs w:val="28"/>
        </w:rPr>
        <w:t>;</w:t>
      </w:r>
      <w:r w:rsidRPr="007F55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98D" w:rsidRPr="00C83B08" w:rsidRDefault="00C83B08" w:rsidP="0094598D">
      <w:pPr>
        <w:pStyle w:val="a4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B08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8E46D2" w:rsidRDefault="00C83B08" w:rsidP="008E46D2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организовывать и осуществлять на практике учебно – производственный процесс </w:t>
      </w:r>
      <w:r w:rsidR="0094598D" w:rsidRPr="007F5596">
        <w:rPr>
          <w:rFonts w:ascii="Times New Roman" w:hAnsi="Times New Roman" w:cs="Times New Roman"/>
          <w:sz w:val="28"/>
          <w:szCs w:val="28"/>
        </w:rPr>
        <w:t>по программам профессионального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с учетом реализации ФГОС СПО и </w:t>
      </w:r>
      <w:r w:rsidRPr="00C83B08">
        <w:rPr>
          <w:rFonts w:ascii="Times New Roman" w:hAnsi="Times New Roman" w:cs="Times New Roman"/>
          <w:sz w:val="28"/>
          <w:szCs w:val="28"/>
        </w:rPr>
        <w:t>стандартов Ворлдскиллс Россия</w:t>
      </w:r>
      <w:r w:rsidR="00D32243">
        <w:rPr>
          <w:rFonts w:ascii="Times New Roman" w:hAnsi="Times New Roman" w:cs="Times New Roman"/>
          <w:sz w:val="28"/>
          <w:szCs w:val="28"/>
        </w:rPr>
        <w:t xml:space="preserve"> по компетенции «Обслуживание тяжелой техники</w:t>
      </w:r>
      <w:r w:rsidRPr="00C83B08">
        <w:rPr>
          <w:rFonts w:ascii="Times New Roman" w:hAnsi="Times New Roman" w:cs="Times New Roman"/>
          <w:sz w:val="28"/>
          <w:szCs w:val="28"/>
        </w:rPr>
        <w:t>»</w:t>
      </w:r>
      <w:r w:rsidR="008E46D2">
        <w:rPr>
          <w:rFonts w:ascii="Times New Roman" w:hAnsi="Times New Roman" w:cs="Times New Roman"/>
          <w:sz w:val="28"/>
          <w:szCs w:val="28"/>
        </w:rPr>
        <w:t>;</w:t>
      </w:r>
    </w:p>
    <w:p w:rsidR="00A44897" w:rsidRDefault="00A44897" w:rsidP="00A44897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44897">
        <w:rPr>
          <w:rFonts w:ascii="Times New Roman" w:hAnsi="Times New Roman" w:cs="Times New Roman"/>
          <w:b/>
          <w:sz w:val="28"/>
          <w:szCs w:val="28"/>
        </w:rPr>
        <w:t>Владеть: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6D2" w:rsidRDefault="00A44897" w:rsidP="008E46D2">
      <w:pPr>
        <w:pStyle w:val="a4"/>
        <w:numPr>
          <w:ilvl w:val="0"/>
          <w:numId w:val="9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навыками организации и проведения</w:t>
      </w:r>
      <w:r w:rsidR="00C63DEA" w:rsidRPr="008E46D2">
        <w:rPr>
          <w:rFonts w:ascii="Times New Roman" w:hAnsi="Times New Roman" w:cs="Times New Roman"/>
          <w:sz w:val="28"/>
          <w:szCs w:val="28"/>
        </w:rPr>
        <w:t xml:space="preserve"> демонстрационного экзамена по стандартам WorldSkills Russia; - оценивать результаты демонстрационного экзамена по стандартам WorldSkills Russia; </w:t>
      </w:r>
    </w:p>
    <w:p w:rsidR="008E46D2" w:rsidRDefault="008E46D2" w:rsidP="008E46D2">
      <w:pPr>
        <w:pStyle w:val="a4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4598D" w:rsidRPr="005240F9" w:rsidRDefault="00F5335F" w:rsidP="005240F9">
      <w:pPr>
        <w:pStyle w:val="a4"/>
        <w:numPr>
          <w:ilvl w:val="1"/>
          <w:numId w:val="2"/>
        </w:numPr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E46D2">
        <w:rPr>
          <w:rFonts w:ascii="Times New Roman" w:hAnsi="Times New Roman" w:cs="Times New Roman"/>
          <w:b/>
          <w:sz w:val="28"/>
          <w:szCs w:val="28"/>
        </w:rPr>
        <w:t xml:space="preserve">Нормативная трудоемкость обучения: </w:t>
      </w:r>
      <w:r w:rsidRPr="008E46D2">
        <w:rPr>
          <w:rFonts w:ascii="Times New Roman" w:hAnsi="Times New Roman" w:cs="Times New Roman"/>
          <w:sz w:val="28"/>
          <w:szCs w:val="28"/>
        </w:rPr>
        <w:t>24 часа.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Организация (форма) обучения: </w:t>
      </w:r>
      <w:r w:rsidRPr="00DD653D">
        <w:rPr>
          <w:rFonts w:ascii="Times New Roman" w:hAnsi="Times New Roman" w:cs="Times New Roman"/>
          <w:sz w:val="28"/>
          <w:szCs w:val="28"/>
        </w:rPr>
        <w:t>очная, очно – заочная.</w:t>
      </w:r>
    </w:p>
    <w:p w:rsidR="00F5335F" w:rsidRPr="00DD653D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 обучения: </w:t>
      </w:r>
      <w:r w:rsidRPr="00DD653D">
        <w:rPr>
          <w:rFonts w:ascii="Times New Roman" w:hAnsi="Times New Roman" w:cs="Times New Roman"/>
          <w:sz w:val="28"/>
          <w:szCs w:val="28"/>
        </w:rPr>
        <w:t>1 неделя.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Документ: </w:t>
      </w:r>
      <w:r w:rsidRPr="00F5335F">
        <w:rPr>
          <w:rFonts w:ascii="Times New Roman" w:hAnsi="Times New Roman" w:cs="Times New Roman"/>
          <w:sz w:val="28"/>
          <w:szCs w:val="28"/>
        </w:rPr>
        <w:t>удостоверение о повышении квалификации установленного образца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335F" w:rsidRDefault="00F5335F" w:rsidP="00F5335F">
      <w:pPr>
        <w:pStyle w:val="a4"/>
        <w:numPr>
          <w:ilvl w:val="1"/>
          <w:numId w:val="2"/>
        </w:numPr>
        <w:spacing w:after="0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организации аттестации:</w:t>
      </w:r>
      <w:r>
        <w:rPr>
          <w:rFonts w:ascii="Times New Roman" w:hAnsi="Times New Roman" w:cs="Times New Roman"/>
          <w:sz w:val="28"/>
          <w:szCs w:val="28"/>
        </w:rPr>
        <w:t xml:space="preserve"> итоговая аттестация – </w:t>
      </w:r>
      <w:r w:rsidRPr="00F5335F">
        <w:rPr>
          <w:rFonts w:ascii="Times New Roman" w:hAnsi="Times New Roman" w:cs="Times New Roman"/>
          <w:b/>
          <w:sz w:val="28"/>
          <w:szCs w:val="28"/>
        </w:rPr>
        <w:t>зачет.</w:t>
      </w:r>
    </w:p>
    <w:p w:rsidR="00DD653D" w:rsidRPr="00F5335F" w:rsidRDefault="00DD653D" w:rsidP="00DD653D">
      <w:pPr>
        <w:pStyle w:val="a4"/>
        <w:spacing w:after="0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5B2999" w:rsidRDefault="005B2999" w:rsidP="005B2999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Организационные условия реализации программы</w:t>
      </w:r>
    </w:p>
    <w:p w:rsidR="005B2999" w:rsidRDefault="005B2999" w:rsidP="005B2999">
      <w:pPr>
        <w:pStyle w:val="a4"/>
        <w:spacing w:after="0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предполагает обучение с использованием элементов электронного обучения и дистанционных образовательных технологий: часть занятий проводится очно, а часть – в дистанционном режиме с помощью соответствующих дистанционных модулей УМК и электронных библиотечных систем, обеспечивающих обучение.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Организационно-педагогические условия реализации п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рограммы обеспечивают </w:t>
      </w:r>
      <w:r w:rsidR="00083AF4">
        <w:rPr>
          <w:rFonts w:ascii="Times New Roman" w:hAnsi="Times New Roman" w:cs="Times New Roman"/>
          <w:color w:val="000000"/>
          <w:sz w:val="28"/>
          <w:szCs w:val="28"/>
        </w:rPr>
        <w:t>освоение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A0D9C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Наполняемость учебной группы не превышает 25 человек.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учебного часа теоретических и практических занятий, практического обучения составляет 1 академический час (45 минут).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Максимальная учебная нагрузка в неделю при реализуемой форме обучения не превышает 8 часов. </w:t>
      </w:r>
    </w:p>
    <w:p w:rsidR="00652A81" w:rsidRP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Педагогические работники, реализующие программу дополнительного профессионального образования,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 и/или профессиональных стандартах. </w:t>
      </w:r>
    </w:p>
    <w:p w:rsidR="00652A81" w:rsidRDefault="00652A81" w:rsidP="00652A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Информационно-методические условия реализации программы: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учебный план;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календарный учебный график;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рабочие программы учебных предметов;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 xml:space="preserve">методические материалы и разработки; </w:t>
      </w:r>
    </w:p>
    <w:p w:rsidR="00652A81" w:rsidRDefault="00652A81" w:rsidP="00652A81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2A81">
        <w:rPr>
          <w:rFonts w:ascii="Times New Roman" w:hAnsi="Times New Roman" w:cs="Times New Roman"/>
          <w:color w:val="000000"/>
          <w:sz w:val="28"/>
          <w:szCs w:val="28"/>
        </w:rPr>
        <w:t>расписание занятий.</w:t>
      </w:r>
    </w:p>
    <w:p w:rsidR="00436E29" w:rsidRPr="00652A81" w:rsidRDefault="00436E29" w:rsidP="00436E29">
      <w:pPr>
        <w:pStyle w:val="a4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2999" w:rsidRPr="005B2999" w:rsidRDefault="005B2999" w:rsidP="005B2999">
      <w:pPr>
        <w:pStyle w:val="a4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999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5B2999" w:rsidRDefault="005B2999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используются:</w:t>
      </w:r>
    </w:p>
    <w:p w:rsidR="005B2999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система дистанционного обучения Русский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DC55F5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en-US"/>
        </w:rPr>
        <w:t>KL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55F5" w:rsidRDefault="00DC55F5" w:rsidP="005B299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помещения, оснащенные компьютерной техникой с возможностью подключения к сети «Интернет»  и обеспечением доступа в электронную информационно – образовательную среду.</w:t>
      </w:r>
    </w:p>
    <w:p w:rsidR="008925C5" w:rsidRPr="00F5335F" w:rsidRDefault="008A0D9C" w:rsidP="008A0D9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DC55F5">
        <w:rPr>
          <w:rFonts w:ascii="Times New Roman" w:hAnsi="Times New Roman" w:cs="Times New Roman"/>
          <w:sz w:val="28"/>
          <w:szCs w:val="28"/>
        </w:rPr>
        <w:t xml:space="preserve">программы мастерская </w:t>
      </w:r>
      <w:r w:rsidR="00F5335F" w:rsidRPr="00F5335F">
        <w:rPr>
          <w:rFonts w:ascii="Times New Roman" w:hAnsi="Times New Roman" w:cs="Times New Roman"/>
          <w:sz w:val="28"/>
          <w:szCs w:val="28"/>
        </w:rPr>
        <w:t>оснащена необходимым оборудованием.</w:t>
      </w:r>
    </w:p>
    <w:p w:rsidR="001C640C" w:rsidRDefault="001C640C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5C5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35F">
        <w:rPr>
          <w:rFonts w:ascii="Times New Roman" w:hAnsi="Times New Roman" w:cs="Times New Roman"/>
          <w:b/>
          <w:sz w:val="28"/>
          <w:szCs w:val="28"/>
        </w:rPr>
        <w:t>Минимально необходимый перечень материально – технического обеспечения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675"/>
        <w:gridCol w:w="3828"/>
        <w:gridCol w:w="5386"/>
      </w:tblGrid>
      <w:tr w:rsidR="00F5335F" w:rsidTr="00907F57">
        <w:tc>
          <w:tcPr>
            <w:tcW w:w="675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8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386" w:type="dxa"/>
          </w:tcPr>
          <w:p w:rsidR="00F5335F" w:rsidRDefault="00F5335F" w:rsidP="00F5335F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346972" w:rsidRPr="00FA6FC9" w:rsidRDefault="00346972" w:rsidP="00104FC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Бульдозер </w:t>
            </w:r>
            <w:r w:rsidR="00104FC4" w:rsidRPr="00104FC4">
              <w:rPr>
                <w:rFonts w:ascii="Times New Roman" w:hAnsi="Times New Roman" w:cs="Times New Roman"/>
                <w:shd w:val="clear" w:color="auto" w:fill="FFFFFF"/>
              </w:rPr>
              <w:t>Cat D6 XE</w:t>
            </w:r>
            <w:r w:rsidR="00104FC4">
              <w:rPr>
                <w:rFonts w:ascii="Tahoma" w:hAnsi="Tahoma" w:cs="Tahoma"/>
                <w:color w:val="333333"/>
                <w:sz w:val="21"/>
                <w:szCs w:val="21"/>
              </w:rPr>
              <w:br/>
            </w:r>
            <w:r w:rsidR="00104FC4">
              <w:rPr>
                <w:rFonts w:ascii="Tahoma" w:hAnsi="Tahoma" w:cs="Tahoma"/>
                <w:color w:val="333333"/>
                <w:sz w:val="21"/>
                <w:szCs w:val="21"/>
              </w:rPr>
              <w:br/>
            </w:r>
          </w:p>
        </w:tc>
        <w:tc>
          <w:tcPr>
            <w:tcW w:w="5386" w:type="dxa"/>
          </w:tcPr>
          <w:p w:rsidR="00346972" w:rsidRDefault="000E17F8" w:rsidP="000E17F8">
            <w:pPr>
              <w:pStyle w:val="ad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0E17F8"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ниверсальный бульдозер оборудован</w:t>
            </w:r>
            <w:r w:rsidRPr="000E17F8">
              <w:rPr>
                <w:sz w:val="22"/>
                <w:szCs w:val="22"/>
              </w:rPr>
              <w:t xml:space="preserve"> шарнирно-сочлененным отвалом из двух одинаковых частей, которые могут быть установлены перпендикулярно продольной оси машины, под углом в одну сторону или под углом в разные стороны.</w:t>
            </w:r>
          </w:p>
          <w:p w:rsidR="000E17F8" w:rsidRDefault="000E17F8" w:rsidP="000E17F8">
            <w:pPr>
              <w:pStyle w:val="ad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0E17F8">
              <w:rPr>
                <w:sz w:val="22"/>
                <w:szCs w:val="22"/>
                <w:shd w:val="clear" w:color="auto" w:fill="FFFFFF"/>
              </w:rPr>
              <w:t>Тяговое усилие - среднее (от 6-ти до 25-ти тонн)</w:t>
            </w:r>
            <w:r w:rsidR="00104FC4">
              <w:rPr>
                <w:sz w:val="22"/>
                <w:szCs w:val="22"/>
                <w:shd w:val="clear" w:color="auto" w:fill="FFFFFF"/>
              </w:rPr>
              <w:t>;</w:t>
            </w:r>
          </w:p>
          <w:p w:rsidR="00104FC4" w:rsidRPr="000E17F8" w:rsidRDefault="00104FC4" w:rsidP="000E17F8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212529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Гидромеханическая трансмиссия;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Погрузчик экскаватор </w:t>
            </w:r>
          </w:p>
          <w:p w:rsidR="00A91C66" w:rsidRPr="00FA6FC9" w:rsidRDefault="00A91C66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Погрузчик BOULDER WL 30-25</w:t>
            </w:r>
          </w:p>
        </w:tc>
        <w:tc>
          <w:tcPr>
            <w:tcW w:w="5386" w:type="dxa"/>
          </w:tcPr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Техника, отвечающая экологическим стандартам не ниже ЕВРО-2; Габаритные размеры: 7500x2300x3400; Эксплуатационная масса, кг 8400; 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Двигатель № YN38GBZCGF20003182;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Мощность турбо (холостой ход)  л/с 39, Мощность турбо (рабочий диапазон) кВт 28&lt;мах&lt;76; Рабочий объем л 3,76; Тип: Дизельный, четырехцилиндровый, рядный,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четырехтактный, турбо;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Рабочая тормозная система: Дисковая пневмогидравлическая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Системы экстренного торможения и парковка. Механическая барабанная на карданной оси КПП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Давление в гидросистеме, Мпа / кгс/см2 2320 / 163</w:t>
            </w:r>
          </w:p>
          <w:p w:rsidR="00346972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Год выпуска: 2020 г.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Погрузчик фронтальный </w:t>
            </w:r>
          </w:p>
          <w:p w:rsidR="00DA6466" w:rsidRPr="00FA6FC9" w:rsidRDefault="00DA6466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BOULDER WL 20 т</w:t>
            </w:r>
          </w:p>
        </w:tc>
        <w:tc>
          <w:tcPr>
            <w:tcW w:w="5386" w:type="dxa"/>
          </w:tcPr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Техника, отвечающая экологическим стандартам не ниже ЕВРО-2; габаритные размеры: 5500x1850x2750; Эксплуатационная масса, Кг: 4100;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Модель двигателя: BOULDER YANMAR POWER YN27GBZ; Двигатель № 2020HO8062 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Мощность атмо/турбо (холостой ход)  л/с 37; 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Мощность атмо/турбо (рабочий диапазон) кВт 27&lt;мах&lt;55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Рабочий объем Л 2,7.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Тип: Дизельный, четырехцилиндровый, рядный, четырехтактный. 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Рабочая тормозная система Дисковая пневмогидравлическая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Механическая барабанная на карданной оси КПП</w:t>
            </w:r>
          </w:p>
          <w:p w:rsidR="00DA6466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Давление в гидросистеме, Мпа / кгс/см2 2320 / 163</w:t>
            </w:r>
          </w:p>
          <w:p w:rsidR="00346972" w:rsidRPr="00FA6FC9" w:rsidRDefault="00DA6466" w:rsidP="00DA6466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Год выпуска: 2021 г.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773E8F" w:rsidRPr="00FA6FC9" w:rsidRDefault="00346972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Двигатель </w:t>
            </w:r>
          </w:p>
          <w:p w:rsidR="00346972" w:rsidRPr="00FA6FC9" w:rsidRDefault="00773E8F" w:rsidP="003469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Агрегат установленный на стенде - двигатель ММЗ Д245.7Е2-842</w:t>
            </w:r>
          </w:p>
        </w:tc>
        <w:tc>
          <w:tcPr>
            <w:tcW w:w="5386" w:type="dxa"/>
          </w:tcPr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Рядный 4-цилндровый дизельный двигатель ММЗ Д245.7Е2-842 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Тип: Ди</w:t>
            </w:r>
            <w:r w:rsidR="00285B1F">
              <w:rPr>
                <w:rFonts w:ascii="Times New Roman" w:hAnsi="Times New Roman" w:cs="Times New Roman"/>
              </w:rPr>
              <w:t>зель, четырехтактный с турбонадд</w:t>
            </w:r>
            <w:r w:rsidRPr="00FA6FC9">
              <w:rPr>
                <w:rFonts w:ascii="Times New Roman" w:hAnsi="Times New Roman" w:cs="Times New Roman"/>
              </w:rPr>
              <w:t xml:space="preserve">увом и охлаждением надувочного воздуха 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Комплектность: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Число и расположение цилиндров: 4- рядное, </w:t>
            </w:r>
            <w:r w:rsidRPr="00FA6FC9">
              <w:rPr>
                <w:rFonts w:ascii="Times New Roman" w:hAnsi="Times New Roman" w:cs="Times New Roman"/>
              </w:rPr>
              <w:lastRenderedPageBreak/>
              <w:t>вертикальное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Рабочий объем. л: 4.75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Диаметр цилиндра и ход поршня, мм: 110/125 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Степень сжатия: 17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Удельный расход топлива, г/кВт ч (г/л.с.ч): 210 (154)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Мощность, кВт (л.с.): 90 (122,4)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Частота вращения, об/мин: 2400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Максимальный крутящий момент, Н м (кг м): 422 (43,1)</w:t>
            </w:r>
          </w:p>
          <w:p w:rsidR="00773E8F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Частота вращения при максимальном крутящем моменте, об/мин: 1500 Масса, кг: 477</w:t>
            </w:r>
          </w:p>
          <w:p w:rsidR="00346972" w:rsidRPr="00FA6FC9" w:rsidRDefault="00773E8F" w:rsidP="00773E8F">
            <w:pPr>
              <w:pStyle w:val="a4"/>
              <w:ind w:left="33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Габаритные размеры, мм: 948 х 698 х 970.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для тестирования гидросистемы </w:t>
            </w:r>
            <w:r w:rsidR="00857270" w:rsidRPr="00FA6FC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HBTK-60</w:t>
            </w:r>
          </w:p>
        </w:tc>
        <w:tc>
          <w:tcPr>
            <w:tcW w:w="5386" w:type="dxa"/>
          </w:tcPr>
          <w:p w:rsidR="00346972" w:rsidRPr="00FA6FC9" w:rsidRDefault="00857270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Манометр с глицериновым наполнителем, диаметр шкалы 63мм (0-160Bar)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Манометр с глицериновым наполнителем, диаметр шкалы 63мм (0-400Bar) -1шт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Манометр с глицериновым наполнителем, диаметр шкалы 63мм (0-600Bar)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Микрошланг L=2000мм - 3шт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М10х1 - 1шт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М14х1.5 - 1шт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G1/4 - 1шт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R1/4 - 1шт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UNF 7/16-20 - 1шт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Контрольная точка: 1/4-18 NPTF - 1шт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Микрошланг для манометра</w:t>
            </w:r>
          </w:p>
        </w:tc>
        <w:tc>
          <w:tcPr>
            <w:tcW w:w="5386" w:type="dxa"/>
          </w:tcPr>
          <w:p w:rsidR="00346972" w:rsidRPr="00FA6FC9" w:rsidRDefault="0082357B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sz w:val="21"/>
                <w:szCs w:val="21"/>
                <w:shd w:val="clear" w:color="auto" w:fill="FFFFFF"/>
              </w:rPr>
              <w:t>Микрошланг 6400-10.162-50.204-1500  предназначен для дистанционного контроля давления  по манометру в гидравлической системе установки.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для измерения износа ходовой части </w:t>
            </w:r>
          </w:p>
        </w:tc>
        <w:tc>
          <w:tcPr>
            <w:tcW w:w="5386" w:type="dxa"/>
          </w:tcPr>
          <w:p w:rsidR="00346972" w:rsidRPr="00FA6FC9" w:rsidRDefault="00A212B8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Применяются для работ с подвеской, трансмиссией, а также для монтажных/демонтажных работ. Монтажки имеют цельнометаллическую конструкцию. Рукоятки монтажек выполнены из мягкого пластика.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Квадратное сечение 15,8 мм.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Пескоструйная обработка.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Хромовое покрытие.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Материал SCM440, сталь Cr-Mo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9.8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Лампа переносная LED</w:t>
            </w:r>
          </w:p>
        </w:tc>
        <w:tc>
          <w:tcPr>
            <w:tcW w:w="5386" w:type="dxa"/>
          </w:tcPr>
          <w:p w:rsidR="00346972" w:rsidRPr="00FA6FC9" w:rsidRDefault="005B17DE" w:rsidP="0081215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Светильник переносной аккумуляторный.Прорезиненный корпус из ударопрочного пластика, и внутренняя защитная алюминиевая рамка</w:t>
            </w:r>
            <w:r w:rsidR="00812152" w:rsidRPr="00FA6FC9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 конструкцию устройства входят магнит и поворотный крюк 360°.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Напряжение аккумулятора 3,7 В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Степень защиты IP44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Тип аккумулятора Li-Ion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Время зарядки 3 ч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Срок службы 50000 ч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Световой поток 280 / 60 лм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Емкость аккумулятора 2200 А*ч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0.55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Лежак подкатной </w:t>
            </w:r>
          </w:p>
        </w:tc>
        <w:tc>
          <w:tcPr>
            <w:tcW w:w="5386" w:type="dxa"/>
          </w:tcPr>
          <w:p w:rsidR="00346972" w:rsidRPr="00FA6FC9" w:rsidRDefault="00812152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Лежак подкатной с регулируемым подголовником на 6 колесах.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Предназначен для проведения ремонтных работ, когда мастеру долгое время необходимо находиться под кузовом автомобиля.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Значительно облегчает ремонтные работы в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 xml:space="preserve">отсутствие смотровой ямы.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Рекомендуется при проведении ремонта грузового транспорта и тяжелой техники, а также техники, которая превосходит габариты и грузоподъемность подъемников.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Макс. нагрузка 150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1030 х 450 х 110 мм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Инструментальная тележка</w:t>
            </w:r>
          </w:p>
        </w:tc>
        <w:tc>
          <w:tcPr>
            <w:tcW w:w="5386" w:type="dxa"/>
          </w:tcPr>
          <w:p w:rsidR="00346972" w:rsidRPr="00FA6FC9" w:rsidRDefault="0071630E" w:rsidP="00C63D3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Тележка инструментальная с инструментом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Максимальная нагрузка на тележку 200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Диаметр колёс 100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Количество ящиков 6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с колёсами, ШxГхВ 770х465х840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Максимальная нагрузка на ящик 25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Цвет Серая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малого ящика, ШxГхВ 570х385х70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среднего ящика, ШxГхВ 570х385х140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Толщина металла 1,0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57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Комплект: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Набор отверток профессиональных 8 предметов в ложементе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Набор торцевых головок 1/2" в ложементе 8 - 32 мм, 25 пр.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Набор торцевых головок 1/4" в ложементе, 51 предмет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Набор шарнирно-губцевого инструмента 4 предмета в ложементе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Колёса: 2 - неповоротных, 1 - поворотное, 1 - поворотное с тормозом.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Рабочая часть - обрезиненная.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Корпус: материал - сталь, толщина - 1,0 мм.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 телескопический </w:t>
            </w:r>
          </w:p>
        </w:tc>
        <w:tc>
          <w:tcPr>
            <w:tcW w:w="5386" w:type="dxa"/>
          </w:tcPr>
          <w:p w:rsidR="00346972" w:rsidRPr="00FA6FC9" w:rsidRDefault="00C63D38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Максимальный вес груза 1,6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L - Длина общая 140 - 640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0.055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Зеркало на телескопической ручке </w:t>
            </w:r>
          </w:p>
        </w:tc>
        <w:tc>
          <w:tcPr>
            <w:tcW w:w="5386" w:type="dxa"/>
          </w:tcPr>
          <w:p w:rsidR="00346972" w:rsidRPr="00FA6FC9" w:rsidRDefault="00203393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Телескопическое зеркало овальное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Длина: 127 - 700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Овальное зеркало: 25 х 50 мм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Поддон для сбора масла </w:t>
            </w:r>
          </w:p>
        </w:tc>
        <w:tc>
          <w:tcPr>
            <w:tcW w:w="5386" w:type="dxa"/>
          </w:tcPr>
          <w:p w:rsidR="00346972" w:rsidRPr="00FA6FC9" w:rsidRDefault="00203393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Емкость для слива масла изготовлена из полиэтилена высокой плотности, что предохраняет её от случайных повреждений и продлевает срок службы.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Ёмкость предназначается для масел и антифриза, а также для эмульгированных составов для мытья деталей.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Объем 16 л.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1.4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Шприц для консистентной смазки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Шприц для смазки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Шланг в комплекте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Оборудован клапаном сброса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Емкость 400 мл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более1.505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Верстак слесарный </w:t>
            </w:r>
          </w:p>
        </w:tc>
        <w:tc>
          <w:tcPr>
            <w:tcW w:w="5386" w:type="dxa"/>
          </w:tcPr>
          <w:p w:rsidR="0071630E" w:rsidRPr="00FA6FC9" w:rsidRDefault="0071630E" w:rsidP="0071630E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Верстак однотумбовый из стали СТ10 1,5 мм со столешницей 1200 мм. Столешница изготовлена из многослойной фанеры 30 мм, покрыта стальным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оцинкованным листом 1,5 мм. Верстак рассчитан на нагрузку 1000 кг. В комплекте тумба с 5 выдвижными ящиками разного размера. На тумбе установлен замок EUROLOCK.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Максимальная нагрузка на навесной элемент 7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(ШхГхВ) 1200x700x854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Тип однотумбовый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Материал столешницы фанера многослойная толщиной 30 мм с оцинкованным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Нагрузка на экран 50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Габариты малого ящика (ШхГхВ) 403 x 525 x 64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Габариты большого ящика (ШхГхВ) 403 x 525 x 203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Габариты среднего ящика (ШхГхВ) 403 x 525 x 133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Диаметр перфорации экрана 6.5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Нагрузка на ящик 45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Цвет синий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Максимальная нагрузка 1000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85 кг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Комплект: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Держатель экрана 500 мм (синий)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Экран перфорированный 1120х500 синий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Держатель отверток для экрана (синий) - 1шт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Держатель сверл для экрана (синий) - 1 шт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Полка для экрана (синяя) - 3шт</w:t>
            </w:r>
          </w:p>
          <w:p w:rsidR="00346972" w:rsidRPr="00FA6FC9" w:rsidRDefault="0071630E" w:rsidP="0071630E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Тиски слесарные 150 мм - 1шт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Мобильный диспенсер</w:t>
            </w:r>
          </w:p>
        </w:tc>
        <w:tc>
          <w:tcPr>
            <w:tcW w:w="5386" w:type="dxa"/>
          </w:tcPr>
          <w:p w:rsidR="00346972" w:rsidRPr="00ED1B5E" w:rsidRDefault="00ED1B5E" w:rsidP="00ED1B5E">
            <w:pPr>
              <w:pStyle w:val="1"/>
              <w:shd w:val="clear" w:color="auto" w:fill="FFFFFF"/>
              <w:spacing w:before="0"/>
              <w:outlineLvl w:val="0"/>
              <w:rPr>
                <w:rFonts w:ascii="Times New Roman" w:hAnsi="Times New Roman" w:cs="Times New Roman"/>
                <w:b w:val="0"/>
                <w:caps/>
                <w:color w:val="333333"/>
                <w:sz w:val="22"/>
                <w:szCs w:val="22"/>
              </w:rPr>
            </w:pPr>
            <w:r w:rsidRPr="00ED1B5E">
              <w:rPr>
                <w:rFonts w:ascii="Times New Roman" w:hAnsi="Times New Roman" w:cs="Times New Roman"/>
                <w:b w:val="0"/>
                <w:caps/>
                <w:color w:val="333333"/>
                <w:sz w:val="22"/>
                <w:szCs w:val="22"/>
              </w:rPr>
              <w:t xml:space="preserve">ДИСПЕНСЕР ДЛЯ ПРОТИРОЧНЫХ САЛФЕТОК </w:t>
            </w:r>
            <w:r>
              <w:rPr>
                <w:rFonts w:ascii="Times New Roman" w:hAnsi="Times New Roman" w:cs="Times New Roman"/>
                <w:b w:val="0"/>
                <w:caps/>
                <w:color w:val="333333"/>
                <w:sz w:val="22"/>
                <w:szCs w:val="22"/>
              </w:rPr>
              <w:t>6146 KIMBERLY-CLARK PROFESSIONA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для разборки электрических разъемов 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Набор приспособлений для разъединения электроконтактов.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Комплект из 23 предметов в пластиковом кейсе предназначен для бережного демонтажа контактов (плоских, круглых и др.) из разъемов.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Экстракторы в комплекте служат для разблокировки замков контактов в электрических разъемах.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Пуско-зарядное устройство 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Однофазное пуско-зарядное устройство предназначено для зарядки свинцовых аккумуляторов с напряжением 12 В и 24 В емкостью от 50 до 650 Ач, запуска бензиновых и дизельных двигателей мотоциклов, легковых и грузовых автомобилей, строительной и сельскохозяйственной техники.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Рабочий ток 600 А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700х360х290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Емкость аккумулятора 50-650 А*ч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Номинальное напряжение 220 В, 50/60 Гц В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19.7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Удлинитель </w:t>
            </w:r>
          </w:p>
        </w:tc>
        <w:tc>
          <w:tcPr>
            <w:tcW w:w="5386" w:type="dxa"/>
          </w:tcPr>
          <w:p w:rsidR="00346972" w:rsidRPr="00FA6FC9" w:rsidRDefault="00710DBF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10 м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Токоизмерительные клещи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Индикация низкого заряда батареи.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Наличие защитного валика во избежание поражения электрическим током.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Защита от перегрузки.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Клещи под кабель max 50 мм.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Чехол - для хранения и транспортировки мультиметра.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измерения температуры: от 0С до +750С.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Тип дисплея 1999 чисел (3,5 разряда)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Источник питания 1 x 6LR61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Переменное напряжение 600 В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Скорость измерений 2 с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Температура гарантированной точности 23 ±5 °С °C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Габаритные размеры 230 х 70 х 31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0.31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Осциллограф</w:t>
            </w:r>
          </w:p>
        </w:tc>
        <w:tc>
          <w:tcPr>
            <w:tcW w:w="5386" w:type="dxa"/>
          </w:tcPr>
          <w:p w:rsidR="009A3124" w:rsidRPr="00FA6FC9" w:rsidRDefault="009A3124" w:rsidP="009A3124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4 канала. Полоса пропускания - 50 МГц. Частота дискретизации - 1 Гвыб/с (500 Мвыб/с на 2 канала, 250 Мвыб/с - 4 канала). Макс. память - 24 М.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Входной импеданс: 1 МОм. Скорость захвата 30000 осц/сек. 256 градаций яркости. Расширенная синхронизация, в т.ч. протоколы I²C, RS232, SPI. UltraVision.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Курсорные измерения. 24 автоизмерения. Матем. функции. БПФ. Интерполятор: линейный, Sin(x)/x. Регистратор на 5000 кадров Самописец. Тестирование в пределах Pass/Fail.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Выход синхронизации. Интерфейс: USB-host, USB-device, LAN. Дисплей: 17,8 см (7"), цветной, TFT, 800 х 480. </w:t>
            </w:r>
          </w:p>
          <w:p w:rsidR="009A3124" w:rsidRPr="00FA6FC9" w:rsidRDefault="009A3124" w:rsidP="009A3124">
            <w:pPr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Размеры: 313,1 x 160,8 x 122.4 мм.</w:t>
            </w:r>
          </w:p>
          <w:p w:rsidR="00346972" w:rsidRPr="00FA6FC9" w:rsidRDefault="009A3124" w:rsidP="009A3124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Вес: не более 3,2 кг.</w:t>
            </w:r>
          </w:p>
        </w:tc>
      </w:tr>
      <w:tr w:rsidR="00346972" w:rsidTr="00907F57">
        <w:trPr>
          <w:trHeight w:val="250"/>
        </w:trPr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Мультиметр цифровой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Диапазон измерения напряжения постоянного тока - 0,1мВ - 1000В.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измерения напряжения переменного тока - 0,1В - 750В.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измерения величины постоянного тока - 1мкА - 20А.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измерения сопротивления цепи постоянному току - 0,1Ом - 20МОм.</w:t>
            </w:r>
          </w:p>
        </w:tc>
      </w:tr>
      <w:tr w:rsidR="00346972" w:rsidRPr="009A3124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Прозвонка диодная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Отвертка индикаторная (110 – 250 В) применяется для определения фазы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Номинальное напряжение 110 – 250 В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0.06 кг</w:t>
            </w:r>
          </w:p>
        </w:tc>
      </w:tr>
      <w:tr w:rsidR="00346972" w:rsidTr="00941700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Пирометр технический</w:t>
            </w:r>
          </w:p>
        </w:tc>
        <w:tc>
          <w:tcPr>
            <w:tcW w:w="5386" w:type="dxa"/>
          </w:tcPr>
          <w:p w:rsidR="00346972" w:rsidRPr="00FA6FC9" w:rsidRDefault="00A91C66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Пирометр, инфракрасный термометр для бесконтактного измерения температуры.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Применяется для дистанционного определения температуры объектов в промышленности, быту, сфере ЖКХ, на предприятиях. Может выступать в роли средства безопасного измерения температуры как человеческого тела, так и нагретых до опасного уровня объектов на производстве.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Погрешность ±2.5%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измерений от -50 до +800°С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Цена деления 0,1°С</w:t>
            </w:r>
          </w:p>
        </w:tc>
      </w:tr>
      <w:tr w:rsidR="00346972" w:rsidTr="00941700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Кантователь для двигателя</w:t>
            </w:r>
          </w:p>
        </w:tc>
        <w:tc>
          <w:tcPr>
            <w:tcW w:w="5386" w:type="dxa"/>
          </w:tcPr>
          <w:p w:rsidR="00346972" w:rsidRPr="00FA6FC9" w:rsidRDefault="009A3124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Назначение стенда - проведение ремонтных работ с вывешиванием двигателя, а также диагностика двигателя.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Кроме того, стенд подходит для транспортировки двигателя внутри помещения.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35 кг</w:t>
            </w:r>
          </w:p>
        </w:tc>
      </w:tr>
      <w:tr w:rsidR="00346972" w:rsidTr="00941700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Магнитная стойка </w:t>
            </w:r>
          </w:p>
        </w:tc>
        <w:tc>
          <w:tcPr>
            <w:tcW w:w="5386" w:type="dxa"/>
          </w:tcPr>
          <w:p w:rsidR="00346972" w:rsidRPr="00FA6FC9" w:rsidRDefault="0033001C" w:rsidP="00346972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Стойка магнитная гибкая предназначена для установки измерительных головок с посадочным диаметров 8 мм в необходимое положение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с целью измерений различных биений.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Габаритные размеры не более 60x50x55 мм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Индикатор часового типа</w:t>
            </w:r>
          </w:p>
        </w:tc>
        <w:tc>
          <w:tcPr>
            <w:tcW w:w="5386" w:type="dxa"/>
          </w:tcPr>
          <w:p w:rsidR="00710DBF" w:rsidRPr="00FA6FC9" w:rsidRDefault="00710DBF" w:rsidP="00710DBF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bCs w:val="0"/>
                <w:color w:val="171717"/>
                <w:sz w:val="22"/>
                <w:szCs w:val="22"/>
              </w:rPr>
            </w:pPr>
            <w:r w:rsidRPr="00FA6FC9">
              <w:rPr>
                <w:rFonts w:ascii="Times New Roman" w:hAnsi="Times New Roman" w:cs="Times New Roman"/>
                <w:b w:val="0"/>
                <w:bCs w:val="0"/>
                <w:color w:val="171717"/>
                <w:sz w:val="22"/>
                <w:szCs w:val="22"/>
              </w:rPr>
              <w:t>Индикатор часового типа ИЧ 0-10 0.01 без ушка КЛБ кл.1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Тип: ИЧ-10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Диапазон измерений: 0-10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Цена деления, мм: 0.01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Класс точности: 1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Длина, мм: 130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Вес брутто, г: 208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Ширина, мм: 80</w:t>
            </w:r>
          </w:p>
          <w:p w:rsidR="00710DBF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Высота, мм: 60</w:t>
            </w:r>
          </w:p>
          <w:p w:rsidR="00346972" w:rsidRPr="00FA6FC9" w:rsidRDefault="00710DBF" w:rsidP="00710DBF">
            <w:pPr>
              <w:pStyle w:val="text"/>
              <w:spacing w:before="0" w:beforeAutospacing="0" w:after="0" w:afterAutospacing="0"/>
              <w:rPr>
                <w:color w:val="171717"/>
                <w:sz w:val="22"/>
                <w:szCs w:val="22"/>
              </w:rPr>
            </w:pPr>
            <w:r w:rsidRPr="00FA6FC9">
              <w:rPr>
                <w:color w:val="171717"/>
                <w:sz w:val="22"/>
                <w:szCs w:val="22"/>
              </w:rPr>
              <w:t>Ушко: Нет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динамометрических ключей</w:t>
            </w:r>
          </w:p>
        </w:tc>
        <w:tc>
          <w:tcPr>
            <w:tcW w:w="5386" w:type="dxa"/>
          </w:tcPr>
          <w:p w:rsidR="00346972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Динамометрический ключ 1/4" 6-30 Нм, шкала-микрометр;</w:t>
            </w:r>
          </w:p>
          <w:p w:rsidR="004319F7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Динамометрический ключ 3/8" 12-60Нм, шкала-микрометр;</w:t>
            </w:r>
          </w:p>
          <w:p w:rsidR="004319F7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Нутрометр с индикатором часового типа</w:t>
            </w:r>
          </w:p>
        </w:tc>
        <w:tc>
          <w:tcPr>
            <w:tcW w:w="5386" w:type="dxa"/>
          </w:tcPr>
          <w:p w:rsidR="00346972" w:rsidRPr="00FA6FC9" w:rsidRDefault="00773CEE" w:rsidP="00773CEE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Индикатор часового типа (ИЧ) многооборотный предназначен для измерения линейных размеров абсолютным и относительным методами, определения величины отклонений от заданной геометрической формы и взаимного расположения поверхностей.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Применяется в машиностроении, приборостроении и других отраслях промышленности.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Тип ИЧ характеризуется перемещением стержня перпендикулярно плоскости расположения шкалы. Для крепления индикатора в стойке или посадочных местах измерительных приборов предусмотрена задняя крышка с ушком.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Диапазон измерений 0-10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Цена деления 0,01 мм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>Вес не более 0.34 кг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Комплект микрометров </w:t>
            </w:r>
          </w:p>
        </w:tc>
        <w:tc>
          <w:tcPr>
            <w:tcW w:w="5386" w:type="dxa"/>
          </w:tcPr>
          <w:p w:rsidR="00346972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Микрометр МК-50, 50 мм - 0.01 КЛ.1, ГОСТ 6507-90;</w:t>
            </w:r>
          </w:p>
          <w:p w:rsidR="004319F7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Микрометр МК-125, 125 мм - 0.01 КЛ.1, ГОСТ 6507-90;</w:t>
            </w:r>
          </w:p>
          <w:p w:rsidR="004319F7" w:rsidRPr="00FA6FC9" w:rsidRDefault="004319F7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Микрометр МК-150, 150 мм - 0.01 КЛ.1, ГОСТ 6507-90.</w:t>
            </w:r>
          </w:p>
          <w:p w:rsidR="000A0392" w:rsidRPr="00FA6FC9" w:rsidRDefault="000A0392" w:rsidP="000A0392">
            <w:pPr>
              <w:pStyle w:val="a4"/>
              <w:ind w:left="33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Микрометр МК диапазон измерения 0-25,25-50,50-75,75-100,100-105 цена деления 0.01 КЛ.1,</w:t>
            </w:r>
          </w:p>
          <w:p w:rsidR="000A0392" w:rsidRPr="00FA6FC9" w:rsidRDefault="000A0392" w:rsidP="000A0392">
            <w:pPr>
              <w:pStyle w:val="a4"/>
              <w:ind w:left="33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Погрешность ±0,006 мм</w:t>
            </w:r>
          </w:p>
          <w:p w:rsidR="000A0392" w:rsidRPr="00FA6FC9" w:rsidRDefault="000A0392" w:rsidP="000A0392">
            <w:pPr>
              <w:pStyle w:val="a4"/>
              <w:ind w:left="33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Тип Механический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принадлежностей для КМД ПК-1 МИК</w:t>
            </w:r>
          </w:p>
        </w:tc>
        <w:tc>
          <w:tcPr>
            <w:tcW w:w="5386" w:type="dxa"/>
          </w:tcPr>
          <w:p w:rsidR="00916961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ГОСТ: 4119-76</w:t>
            </w:r>
          </w:p>
          <w:p w:rsidR="00916961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Державка: 80мм 1шт, 160мм 1шт, 320мм 1шт</w:t>
            </w:r>
          </w:p>
          <w:p w:rsidR="00916961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Плоскопараллельные боковики: 2шт</w:t>
            </w:r>
          </w:p>
          <w:p w:rsidR="00916961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Радиусные боковики высотой: 2мм 2шт, 5мм 2шт, 10мм 2шт, 15мм 2шт</w:t>
            </w:r>
          </w:p>
          <w:p w:rsidR="00916961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Стабилизатор: 1шт</w:t>
            </w:r>
          </w:p>
          <w:p w:rsidR="00346972" w:rsidRPr="00916961" w:rsidRDefault="00916961" w:rsidP="009169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96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Вороток: 1шт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КМД N 4 кл.0 (0-Н4) МИК</w:t>
            </w:r>
          </w:p>
        </w:tc>
        <w:tc>
          <w:tcPr>
            <w:tcW w:w="5386" w:type="dxa"/>
          </w:tcPr>
          <w:p w:rsidR="00346972" w:rsidRPr="00E31CA8" w:rsidRDefault="00E31CA8" w:rsidP="00E31CA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E31CA8">
              <w:rPr>
                <w:rFonts w:ascii="Times New Roman" w:hAnsi="Times New Roman" w:cs="Times New Roman"/>
                <w:shd w:val="clear" w:color="auto" w:fill="FFFFFF"/>
              </w:rPr>
              <w:t>Концевые меры длины поставляются в специальных футлярах следующими наборами:</w:t>
            </w:r>
            <w:r w:rsidRPr="00E31CA8">
              <w:rPr>
                <w:rFonts w:ascii="Times New Roman" w:hAnsi="Times New Roman" w:cs="Times New Roman"/>
              </w:rPr>
              <w:br/>
            </w:r>
            <w:r w:rsidRPr="00E31CA8">
              <w:rPr>
                <w:rFonts w:ascii="Times New Roman" w:hAnsi="Times New Roman" w:cs="Times New Roman"/>
                <w:shd w:val="clear" w:color="auto" w:fill="FFFFFF"/>
              </w:rPr>
              <w:t>№ 1 из 83 шт., классы точности 0, 1,2, 3;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Оправка поршневых колец</w:t>
            </w:r>
          </w:p>
        </w:tc>
        <w:tc>
          <w:tcPr>
            <w:tcW w:w="5386" w:type="dxa"/>
          </w:tcPr>
          <w:p w:rsidR="00346972" w:rsidRPr="00FA6FC9" w:rsidRDefault="0071630E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t>Оправка для поршневых колец используется для сжатия поршневых колец при установке поршней в блок цилиндров двигателя.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br/>
              <w:t xml:space="preserve">Рабочий диапазон: 53-125 мм. Высота: 75 мм. Комплектуется четырехгранным ключом для </w:t>
            </w:r>
            <w:r w:rsidRPr="00FA6FC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регулировки размера.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8" w:type="dxa"/>
          </w:tcPr>
          <w:p w:rsidR="00346972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Набор уплотнительных колец комплект </w:t>
            </w:r>
          </w:p>
          <w:p w:rsidR="00A01815" w:rsidRPr="00FA6FC9" w:rsidRDefault="00A01815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Roboto" w:hAnsi="Roboto"/>
                <w:color w:val="212121"/>
                <w:sz w:val="21"/>
                <w:szCs w:val="21"/>
                <w:shd w:val="clear" w:color="auto" w:fill="FFFFFF"/>
              </w:rPr>
              <w:t>JTC-1044</w:t>
            </w:r>
          </w:p>
        </w:tc>
        <w:tc>
          <w:tcPr>
            <w:tcW w:w="5386" w:type="dxa"/>
          </w:tcPr>
          <w:p w:rsidR="00346972" w:rsidRPr="00FA6FC9" w:rsidRDefault="00A01815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Roboto" w:hAnsi="Roboto"/>
                <w:color w:val="212121"/>
                <w:sz w:val="21"/>
                <w:szCs w:val="21"/>
                <w:shd w:val="clear" w:color="auto" w:fill="FFFFFF"/>
              </w:rPr>
              <w:t>Набор уплотнительных колец, 394 шт. JTC-1044 используется в автосервисе и на станции технического обслуживания при ремонте системы кондиционирования автомобиля, а также во время других ремонтно-монтажных работ, например, сантехнических (для смесителей, фитингов и проч.). Данный комплект универсален - в него входят большое количество типоразмеров колец:  3х1, 4х1, 5х2, 6х2, 8х2, 10х2, 11х2, 12х2, 14х2, 17х2, 20х2, 10х3, 12х3, 16х3, 18х3, 22х3, 20х4, 22х4, 24х4, 25х4, 30х4, 34х4, 36х4, 40х4, 45х4, 47х4, 50х4, 16х5, 25х5, 30х5, 32х5, 35х5 мм. Вес - 0.783 кг.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8" w:type="dxa"/>
          </w:tcPr>
          <w:p w:rsidR="00346972" w:rsidRPr="00FA6FC9" w:rsidRDefault="00D8042B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медных упло</w:t>
            </w:r>
            <w:r w:rsidR="00346972"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тнительных колец комплект</w:t>
            </w:r>
          </w:p>
        </w:tc>
        <w:tc>
          <w:tcPr>
            <w:tcW w:w="5386" w:type="dxa"/>
          </w:tcPr>
          <w:p w:rsidR="00346972" w:rsidRPr="005646F6" w:rsidRDefault="005646F6" w:rsidP="005646F6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5646F6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200 шт., M5-M14, медная шайба, Комплект прокладок, плоское кольцо, уплотнение, комплект с футляром для хранения</w:t>
            </w:r>
          </w:p>
        </w:tc>
      </w:tr>
      <w:tr w:rsidR="00346972" w:rsidTr="00907F57">
        <w:tc>
          <w:tcPr>
            <w:tcW w:w="675" w:type="dxa"/>
          </w:tcPr>
          <w:p w:rsidR="00346972" w:rsidRPr="00FA6FC9" w:rsidRDefault="00346972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8" w:type="dxa"/>
          </w:tcPr>
          <w:p w:rsidR="00346972" w:rsidRPr="00FA6FC9" w:rsidRDefault="00346972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Шкаф для раздевалок </w:t>
            </w:r>
          </w:p>
        </w:tc>
        <w:tc>
          <w:tcPr>
            <w:tcW w:w="5386" w:type="dxa"/>
          </w:tcPr>
          <w:p w:rsidR="00346972" w:rsidRPr="00FA6FC9" w:rsidRDefault="00C63D38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Запираемый шкафчик двухсекционный металлический</w:t>
            </w:r>
          </w:p>
        </w:tc>
      </w:tr>
      <w:tr w:rsidR="00C63D38" w:rsidTr="00907F57">
        <w:tc>
          <w:tcPr>
            <w:tcW w:w="675" w:type="dxa"/>
          </w:tcPr>
          <w:p w:rsidR="00C63D38" w:rsidRPr="00FA6FC9" w:rsidRDefault="00C63D38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8" w:type="dxa"/>
          </w:tcPr>
          <w:p w:rsidR="00C63D38" w:rsidRPr="00FA6FC9" w:rsidRDefault="00C63D38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ученический</w:t>
            </w:r>
          </w:p>
        </w:tc>
        <w:tc>
          <w:tcPr>
            <w:tcW w:w="5386" w:type="dxa"/>
          </w:tcPr>
          <w:p w:rsidR="00C63D38" w:rsidRPr="00FA6FC9" w:rsidRDefault="00C63D38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Выполнен на металлическом каркасе из квадратной стальной трубы и ЛДСП 16мм, цвет клен, </w:t>
            </w:r>
          </w:p>
          <w:p w:rsidR="00C63D38" w:rsidRPr="00FA6FC9" w:rsidRDefault="00C63D38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ширина - 1200 мм, глубина - 500 мм, высота - 760 мм</w:t>
            </w:r>
          </w:p>
        </w:tc>
      </w:tr>
      <w:tr w:rsidR="00C63D38" w:rsidTr="00907F57">
        <w:tc>
          <w:tcPr>
            <w:tcW w:w="675" w:type="dxa"/>
          </w:tcPr>
          <w:p w:rsidR="00C63D38" w:rsidRPr="00FA6FC9" w:rsidRDefault="00C63D38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8" w:type="dxa"/>
          </w:tcPr>
          <w:p w:rsidR="00C63D38" w:rsidRPr="00FA6FC9" w:rsidRDefault="00C63D38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офисный</w:t>
            </w:r>
          </w:p>
        </w:tc>
        <w:tc>
          <w:tcPr>
            <w:tcW w:w="5386" w:type="dxa"/>
          </w:tcPr>
          <w:p w:rsidR="00C63D38" w:rsidRPr="00FA6FC9" w:rsidRDefault="00630BE7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Стол рабочий офисный</w:t>
            </w:r>
          </w:p>
        </w:tc>
      </w:tr>
      <w:tr w:rsidR="00C63D38" w:rsidTr="00907F57">
        <w:tc>
          <w:tcPr>
            <w:tcW w:w="675" w:type="dxa"/>
          </w:tcPr>
          <w:p w:rsidR="00C63D38" w:rsidRPr="00FA6FC9" w:rsidRDefault="00C63D38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8" w:type="dxa"/>
          </w:tcPr>
          <w:p w:rsidR="00C63D38" w:rsidRPr="00FA6FC9" w:rsidRDefault="00C63D38" w:rsidP="003469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ученический</w:t>
            </w:r>
          </w:p>
        </w:tc>
        <w:tc>
          <w:tcPr>
            <w:tcW w:w="5386" w:type="dxa"/>
          </w:tcPr>
          <w:p w:rsidR="00C63D38" w:rsidRPr="00FA6FC9" w:rsidRDefault="00C63D38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Выполнен на металлическом каркасе сварной конструкции, из трубы круглого профиля диаметр 28мм,</w:t>
            </w:r>
          </w:p>
        </w:tc>
      </w:tr>
      <w:tr w:rsidR="00130A25" w:rsidTr="00941700">
        <w:tc>
          <w:tcPr>
            <w:tcW w:w="675" w:type="dxa"/>
          </w:tcPr>
          <w:p w:rsidR="00130A25" w:rsidRPr="00FA6FC9" w:rsidRDefault="00130A25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8" w:type="dxa"/>
            <w:vAlign w:val="center"/>
          </w:tcPr>
          <w:p w:rsidR="00130A25" w:rsidRPr="00FA6FC9" w:rsidRDefault="00130A25" w:rsidP="009417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(A4)</w:t>
            </w:r>
          </w:p>
          <w:p w:rsidR="00130A25" w:rsidRPr="00FA6FC9" w:rsidRDefault="00130A25" w:rsidP="009417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</w:rPr>
              <w:t>МФУ</w:t>
            </w: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</w:rPr>
              <w:t>лазерное</w:t>
            </w: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Brother</w:t>
            </w:r>
          </w:p>
          <w:p w:rsidR="00130A25" w:rsidRPr="00FA6FC9" w:rsidRDefault="00130A25" w:rsidP="009417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A6FC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MFC-L5750DW</w:t>
            </w:r>
          </w:p>
        </w:tc>
        <w:tc>
          <w:tcPr>
            <w:tcW w:w="5386" w:type="dxa"/>
          </w:tcPr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МФУ для большого объема печати , Скорость печати A4 - 40 стр/мин, Память 256 МБ, двустороняя печать, сетевой.</w:t>
            </w:r>
          </w:p>
        </w:tc>
      </w:tr>
      <w:tr w:rsidR="00130A25" w:rsidRPr="00C63D38" w:rsidTr="00907F57">
        <w:tc>
          <w:tcPr>
            <w:tcW w:w="675" w:type="dxa"/>
          </w:tcPr>
          <w:p w:rsidR="00130A25" w:rsidRPr="00FA6FC9" w:rsidRDefault="00130A25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8" w:type="dxa"/>
          </w:tcPr>
          <w:p w:rsidR="00130A25" w:rsidRPr="00FA6FC9" w:rsidRDefault="00130A25" w:rsidP="003469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</w:t>
            </w:r>
          </w:p>
        </w:tc>
        <w:tc>
          <w:tcPr>
            <w:tcW w:w="5386" w:type="dxa"/>
          </w:tcPr>
          <w:p w:rsidR="00130A25" w:rsidRPr="00FA6FC9" w:rsidRDefault="00130A25" w:rsidP="00C63D38">
            <w:pPr>
              <w:pStyle w:val="a4"/>
              <w:ind w:left="0"/>
              <w:rPr>
                <w:rFonts w:ascii="Times New Roman" w:eastAsia="Calibri" w:hAnsi="Times New Roman" w:cs="Times New Roman"/>
                <w:color w:val="000000"/>
              </w:rPr>
            </w:pPr>
            <w:r w:rsidRPr="00FA6FC9">
              <w:rPr>
                <w:rFonts w:ascii="Times New Roman" w:eastAsia="Calibri" w:hAnsi="Times New Roman" w:cs="Times New Roman"/>
                <w:color w:val="000000"/>
              </w:rPr>
              <w:t>Проектор: Epson EB-X49 V11H98204044;</w:t>
            </w:r>
          </w:p>
          <w:p w:rsidR="00130A25" w:rsidRPr="006A08B0" w:rsidRDefault="00130A25" w:rsidP="00C63D3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30A25" w:rsidRPr="007D75BC" w:rsidTr="00907F57">
        <w:tc>
          <w:tcPr>
            <w:tcW w:w="675" w:type="dxa"/>
          </w:tcPr>
          <w:p w:rsidR="00130A25" w:rsidRPr="00FA6FC9" w:rsidRDefault="00130A25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8" w:type="dxa"/>
          </w:tcPr>
          <w:p w:rsidR="00130A25" w:rsidRPr="00FA6FC9" w:rsidRDefault="00130A25" w:rsidP="0034697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 для проектора</w:t>
            </w:r>
          </w:p>
        </w:tc>
        <w:tc>
          <w:tcPr>
            <w:tcW w:w="5386" w:type="dxa"/>
          </w:tcPr>
          <w:p w:rsidR="00130A25" w:rsidRPr="00FA6FC9" w:rsidRDefault="00130A25" w:rsidP="00346972">
            <w:pPr>
              <w:pStyle w:val="a4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FA6FC9">
              <w:rPr>
                <w:rFonts w:ascii="Times New Roman" w:eastAsia="Calibri" w:hAnsi="Times New Roman" w:cs="Times New Roman"/>
                <w:color w:val="000000"/>
              </w:rPr>
              <w:t>Экран</w:t>
            </w:r>
            <w:r w:rsidRPr="00FA6FC9">
              <w:rPr>
                <w:rFonts w:ascii="Times New Roman" w:eastAsia="Calibri" w:hAnsi="Times New Roman" w:cs="Times New Roman"/>
                <w:color w:val="000000"/>
                <w:lang w:val="en-US"/>
              </w:rPr>
              <w:t>: Sakura Cinema Wallscreen 200x150 (SCPSW-200x150)</w:t>
            </w:r>
          </w:p>
        </w:tc>
      </w:tr>
      <w:tr w:rsidR="00130A25" w:rsidTr="00941700">
        <w:tc>
          <w:tcPr>
            <w:tcW w:w="675" w:type="dxa"/>
          </w:tcPr>
          <w:p w:rsidR="00130A25" w:rsidRPr="00FA6FC9" w:rsidRDefault="00130A25" w:rsidP="0034697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6FC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8" w:type="dxa"/>
            <w:vAlign w:val="center"/>
          </w:tcPr>
          <w:p w:rsidR="00130A25" w:rsidRPr="00FA6FC9" w:rsidRDefault="00130A25" w:rsidP="00941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  Acer Extensa</w:t>
            </w:r>
          </w:p>
          <w:p w:rsidR="00130A25" w:rsidRPr="00FA6FC9" w:rsidRDefault="00130A25" w:rsidP="00941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F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EX215-22G-R52T 1 GB видеокарта, 1 Tb жесткий диск, Windows 10 Microsoft Office</w:t>
            </w:r>
          </w:p>
          <w:p w:rsidR="00130A25" w:rsidRPr="00FA6FC9" w:rsidRDefault="00130A25" w:rsidP="00941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30A25" w:rsidRPr="00FA6FC9" w:rsidRDefault="00130A25" w:rsidP="00941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</w:tcPr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 xml:space="preserve">Количество ядер процессора 4; </w:t>
            </w:r>
          </w:p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Объем оперативной памяти, в гигабайтах: 4;</w:t>
            </w:r>
          </w:p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Объем SSD, в гигабайтах: 512</w:t>
            </w:r>
          </w:p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Объем видеопамяти, в гигабайтах: 2;</w:t>
            </w:r>
          </w:p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Диагональ дисплея, в дюймах: 15.6</w:t>
            </w:r>
          </w:p>
          <w:p w:rsidR="00130A25" w:rsidRPr="00FA6FC9" w:rsidRDefault="00130A25" w:rsidP="0094170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FA6FC9">
              <w:rPr>
                <w:rFonts w:ascii="Times New Roman" w:hAnsi="Times New Roman" w:cs="Times New Roman"/>
              </w:rPr>
              <w:t>Разрешение экрана: 1920x1080</w:t>
            </w:r>
          </w:p>
        </w:tc>
      </w:tr>
    </w:tbl>
    <w:p w:rsidR="00F5335F" w:rsidRPr="00F5335F" w:rsidRDefault="00F5335F" w:rsidP="00F5335F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56D" w:rsidRPr="00EB05A3" w:rsidRDefault="008925C5" w:rsidP="005D056D">
      <w:pPr>
        <w:pStyle w:val="a4"/>
        <w:numPr>
          <w:ilvl w:val="1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8925C5" w:rsidRPr="00EB05A3" w:rsidRDefault="008925C5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Регламентирующие документы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Pr="00EB05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5A3">
        <w:rPr>
          <w:rFonts w:ascii="Times New Roman" w:hAnsi="Times New Roman" w:cs="Times New Roman"/>
          <w:b/>
          <w:sz w:val="28"/>
          <w:szCs w:val="28"/>
          <w:lang w:val="en-US"/>
        </w:rPr>
        <w:t>International</w:t>
      </w:r>
    </w:p>
    <w:p w:rsidR="005D056D" w:rsidRPr="00F76772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AB3E9F" w:rsidRPr="00EB05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9" w:history="1">
        <w:r w:rsidR="00F76772" w:rsidRPr="00E71FD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http://worldskills.ru</w:t>
        </w:r>
      </w:hyperlink>
      <w:r w:rsidR="00F767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2. </w:t>
      </w:r>
      <w:hyperlink r:id="rId10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mpu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C63DEA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DEA">
        <w:rPr>
          <w:rFonts w:ascii="Times New Roman" w:hAnsi="Times New Roman" w:cs="Times New Roman"/>
          <w:sz w:val="28"/>
          <w:szCs w:val="28"/>
        </w:rPr>
        <w:t xml:space="preserve">3. </w:t>
      </w:r>
      <w:hyperlink r:id="rId11" w:history="1"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ktgs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demo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exam</w:t>
        </w:r>
        <w:r w:rsidRPr="00C63DEA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D653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</w:hyperlink>
      <w:r w:rsidRPr="00C63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4. </w:t>
      </w:r>
      <w:hyperlink r:id="rId12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www.spo.mosmetod.ru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56D" w:rsidRPr="00EB05A3" w:rsidRDefault="005D056D" w:rsidP="005D056D">
      <w:pPr>
        <w:pStyle w:val="a4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5C5" w:rsidRPr="00EB05A3" w:rsidRDefault="00543848" w:rsidP="008925C5">
      <w:pPr>
        <w:pStyle w:val="a4"/>
        <w:numPr>
          <w:ilvl w:val="2"/>
          <w:numId w:val="2"/>
        </w:numPr>
        <w:spacing w:after="0"/>
        <w:ind w:left="709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Печатные издания</w:t>
      </w:r>
    </w:p>
    <w:p w:rsidR="00543848" w:rsidRPr="00EB05A3" w:rsidRDefault="00543848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</w:p>
    <w:p w:rsidR="00EB05A3" w:rsidRPr="00CB6EA0" w:rsidRDefault="00EB05A3" w:rsidP="00CB6EA0">
      <w:pPr>
        <w:pStyle w:val="a4"/>
        <w:numPr>
          <w:ilvl w:val="0"/>
          <w:numId w:val="3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CB6EA0">
        <w:rPr>
          <w:rFonts w:ascii="Times New Roman" w:hAnsi="Times New Roman" w:cs="Times New Roman"/>
          <w:sz w:val="28"/>
          <w:szCs w:val="28"/>
        </w:rPr>
        <w:t>Методика организации и проведения демонстрационного экзамена по стандартам WorldSkillsRussia, утвержденная приказом</w:t>
      </w:r>
      <w:r w:rsidR="006C7A2E">
        <w:rPr>
          <w:rFonts w:ascii="Times New Roman" w:hAnsi="Times New Roman" w:cs="Times New Roman"/>
          <w:sz w:val="28"/>
          <w:szCs w:val="28"/>
        </w:rPr>
        <w:t xml:space="preserve"> Союза «WorldSkillsRussia» от 31 января 2019 г. №31.05.2019-5.</w:t>
      </w:r>
    </w:p>
    <w:p w:rsidR="00EB05A3" w:rsidRPr="00EB05A3" w:rsidRDefault="00EB05A3" w:rsidP="00CB6EA0">
      <w:pPr>
        <w:pStyle w:val="a4"/>
        <w:numPr>
          <w:ilvl w:val="0"/>
          <w:numId w:val="3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по организации и проведению демонстрационного экзамена Письмо МОН 06-1090 от 15.06.2018</w:t>
      </w:r>
      <w:r w:rsidR="006443C9">
        <w:rPr>
          <w:rFonts w:ascii="Times New Roman" w:hAnsi="Times New Roman" w:cs="Times New Roman"/>
          <w:sz w:val="28"/>
          <w:szCs w:val="28"/>
        </w:rPr>
        <w:t>г.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B05A3" w:rsidRDefault="00EB05A3" w:rsidP="00CB6EA0">
      <w:pPr>
        <w:pStyle w:val="a4"/>
        <w:numPr>
          <w:ilvl w:val="0"/>
          <w:numId w:val="3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</w:t>
      </w:r>
      <w:r w:rsidR="0071311B">
        <w:rPr>
          <w:rFonts w:ascii="Times New Roman" w:hAnsi="Times New Roman" w:cs="Times New Roman"/>
          <w:sz w:val="28"/>
          <w:szCs w:val="28"/>
        </w:rPr>
        <w:t>ного образования в 2018 году. /</w:t>
      </w:r>
      <w:r w:rsidRPr="00EB05A3">
        <w:rPr>
          <w:rFonts w:ascii="Times New Roman" w:hAnsi="Times New Roman" w:cs="Times New Roman"/>
          <w:sz w:val="28"/>
          <w:szCs w:val="28"/>
        </w:rPr>
        <w:t xml:space="preserve">МОН от 15.06.2018 №06-1090 </w:t>
      </w:r>
    </w:p>
    <w:p w:rsidR="00EB05A3" w:rsidRPr="00EB05A3" w:rsidRDefault="00EB05A3" w:rsidP="00CB6EA0">
      <w:pPr>
        <w:pStyle w:val="a4"/>
        <w:numPr>
          <w:ilvl w:val="0"/>
          <w:numId w:val="3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Актуальные вопросы развития среднего профессионального образования: практ.пособие/ под общей редакцией А.Н.Лейбович. - М.: ФИРО, 2016..Блинов В.И. </w:t>
      </w:r>
    </w:p>
    <w:p w:rsidR="00164534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Виды оценочных средств. Подготовка практико-ориентированного педагога: практ. пособие / под ред. Е.</w:t>
      </w:r>
      <w:r w:rsidR="00164534">
        <w:rPr>
          <w:rFonts w:ascii="Times New Roman" w:hAnsi="Times New Roman" w:cs="Times New Roman"/>
          <w:sz w:val="28"/>
          <w:szCs w:val="28"/>
        </w:rPr>
        <w:t>В.Слизковой. – М.: Юрайт, 2018.</w:t>
      </w:r>
    </w:p>
    <w:p w:rsidR="00EB05A3" w:rsidRPr="00EB05A3" w:rsidRDefault="00164534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Методика разработки основной профессиональной программы СПО. </w:t>
      </w:r>
      <w:r w:rsidR="006443C9">
        <w:rPr>
          <w:rFonts w:ascii="Times New Roman" w:hAnsi="Times New Roman" w:cs="Times New Roman"/>
          <w:sz w:val="28"/>
          <w:szCs w:val="28"/>
        </w:rPr>
        <w:t>/</w:t>
      </w:r>
      <w:r w:rsidR="00EB05A3" w:rsidRPr="00EB05A3">
        <w:rPr>
          <w:rFonts w:ascii="Times New Roman" w:hAnsi="Times New Roman" w:cs="Times New Roman"/>
          <w:sz w:val="28"/>
          <w:szCs w:val="28"/>
        </w:rPr>
        <w:t>Под ред. В.И.Блинова.-М.: ФИРО, 2014.</w:t>
      </w:r>
    </w:p>
    <w:p w:rsidR="00EB05A3" w:rsidRPr="00EB05A3" w:rsidRDefault="00164534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. 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B05A3" w:rsidRPr="00EB05A3" w:rsidRDefault="00164534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B05A3" w:rsidRPr="00EB05A3">
        <w:rPr>
          <w:rFonts w:ascii="Times New Roman" w:hAnsi="Times New Roman" w:cs="Times New Roman"/>
          <w:sz w:val="28"/>
          <w:szCs w:val="28"/>
        </w:rPr>
        <w:t>. Фейгина</w:t>
      </w:r>
      <w:r w:rsidR="0071311B">
        <w:rPr>
          <w:rFonts w:ascii="Times New Roman" w:hAnsi="Times New Roman" w:cs="Times New Roman"/>
          <w:sz w:val="28"/>
          <w:szCs w:val="28"/>
        </w:rPr>
        <w:t>,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</w:t>
      </w:r>
      <w:r w:rsidR="006443C9">
        <w:rPr>
          <w:rFonts w:ascii="Times New Roman" w:hAnsi="Times New Roman" w:cs="Times New Roman"/>
          <w:sz w:val="28"/>
          <w:szCs w:val="28"/>
        </w:rPr>
        <w:t xml:space="preserve">а </w:t>
      </w:r>
      <w:r w:rsidR="0071311B">
        <w:rPr>
          <w:rFonts w:ascii="Times New Roman" w:hAnsi="Times New Roman" w:cs="Times New Roman"/>
          <w:sz w:val="28"/>
          <w:szCs w:val="28"/>
        </w:rPr>
        <w:t>/Фейгина Э.Е.</w:t>
      </w:r>
      <w:r w:rsidR="00EB05A3" w:rsidRPr="00EB05A3">
        <w:rPr>
          <w:rFonts w:ascii="Times New Roman" w:hAnsi="Times New Roman" w:cs="Times New Roman"/>
          <w:sz w:val="28"/>
          <w:szCs w:val="28"/>
        </w:rPr>
        <w:t xml:space="preserve"> – СПб: СПбАППО, 2014. </w:t>
      </w:r>
    </w:p>
    <w:p w:rsidR="00EB05A3" w:rsidRPr="00EB05A3" w:rsidRDefault="00EB05A3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 xml:space="preserve">2.2.3 Электронные издания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Золотарева Н.М. Присоединение России к WorldSkillsInternational — Профессиональное образование в России и за рубежом №10/2013 </w:t>
      </w:r>
      <w:hyperlink r:id="rId13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http://cyberleninka.ru/article/n/prisoedinenie-rossii-k-worldskills-international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5A3" w:rsidRPr="00E6234B" w:rsidRDefault="00EB05A3" w:rsidP="00E6234B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 xml:space="preserve">2.2.4 Методическое обеспечение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1. Система дистанционного обучения Русский Moodle 3KL.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>2. Электронные библиотечные системы Юрайт (www.biblio-online.ru), ЭБС BOOK.ru (</w:t>
      </w:r>
      <w:hyperlink r:id="rId14" w:history="1">
        <w:r w:rsidRPr="00EB05A3">
          <w:rPr>
            <w:rStyle w:val="a3"/>
            <w:rFonts w:ascii="Times New Roman" w:hAnsi="Times New Roman" w:cs="Times New Roman"/>
            <w:sz w:val="28"/>
            <w:szCs w:val="28"/>
          </w:rPr>
          <w:t>www.book.ru</w:t>
        </w:r>
      </w:hyperlink>
      <w:r w:rsidRPr="00EB05A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B05A3" w:rsidRPr="00EB05A3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b/>
          <w:sz w:val="28"/>
          <w:szCs w:val="28"/>
        </w:rPr>
        <w:t>2.3 Кадровое обеспечение</w:t>
      </w:r>
      <w:r w:rsidRPr="00EB05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34B" w:rsidRDefault="00EB05A3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05A3">
        <w:rPr>
          <w:rFonts w:ascii="Times New Roman" w:hAnsi="Times New Roman" w:cs="Times New Roman"/>
          <w:sz w:val="28"/>
          <w:szCs w:val="28"/>
        </w:rPr>
        <w:t xml:space="preserve">Реализация образовательной программы обеспечивается педагогическими кадрами, имеющими среднее профессиональное или высшее образование, соответствующее направленности программы. </w:t>
      </w:r>
    </w:p>
    <w:p w:rsidR="007E2A09" w:rsidRDefault="007E2A09" w:rsidP="00EB05A3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848" w:rsidRDefault="00EB05A3" w:rsidP="00E6234B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34B">
        <w:rPr>
          <w:rFonts w:ascii="Times New Roman" w:hAnsi="Times New Roman" w:cs="Times New Roman"/>
          <w:b/>
          <w:sz w:val="28"/>
          <w:szCs w:val="28"/>
        </w:rPr>
        <w:t>Учебно-те</w:t>
      </w:r>
      <w:r w:rsidR="00E6234B">
        <w:rPr>
          <w:rFonts w:ascii="Times New Roman" w:hAnsi="Times New Roman" w:cs="Times New Roman"/>
          <w:b/>
          <w:sz w:val="28"/>
          <w:szCs w:val="28"/>
        </w:rPr>
        <w:t>матический план</w:t>
      </w:r>
    </w:p>
    <w:tbl>
      <w:tblPr>
        <w:tblStyle w:val="a5"/>
        <w:tblW w:w="9961" w:type="dxa"/>
        <w:tblInd w:w="108" w:type="dxa"/>
        <w:tblLook w:val="04A0" w:firstRow="1" w:lastRow="0" w:firstColumn="1" w:lastColumn="0" w:noHBand="0" w:noVBand="1"/>
      </w:tblPr>
      <w:tblGrid>
        <w:gridCol w:w="1167"/>
        <w:gridCol w:w="4435"/>
        <w:gridCol w:w="1120"/>
        <w:gridCol w:w="1195"/>
        <w:gridCol w:w="2044"/>
      </w:tblGrid>
      <w:tr w:rsidR="00AA03E6" w:rsidTr="003459C3">
        <w:tc>
          <w:tcPr>
            <w:tcW w:w="1167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п/п</w:t>
            </w:r>
          </w:p>
          <w:p w:rsidR="00E6234B" w:rsidRP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35" w:type="dxa"/>
          </w:tcPr>
          <w:p w:rsidR="00E6234B" w:rsidRDefault="00E6234B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раздела (м</w:t>
            </w:r>
            <w:r w:rsidR="006A07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одуля), </w:t>
            </w:r>
            <w:r w:rsidR="006A076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темы</w:t>
            </w:r>
          </w:p>
        </w:tc>
        <w:tc>
          <w:tcPr>
            <w:tcW w:w="1120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Всего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1195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Лекции</w:t>
            </w:r>
          </w:p>
        </w:tc>
        <w:tc>
          <w:tcPr>
            <w:tcW w:w="2044" w:type="dxa"/>
          </w:tcPr>
          <w:p w:rsidR="00E6234B" w:rsidRDefault="006A076E" w:rsidP="006A076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занятия</w:t>
            </w:r>
          </w:p>
        </w:tc>
      </w:tr>
      <w:tr w:rsidR="00AA03E6" w:rsidTr="003459C3">
        <w:tc>
          <w:tcPr>
            <w:tcW w:w="1167" w:type="dxa"/>
          </w:tcPr>
          <w:p w:rsidR="00AA03E6" w:rsidRPr="008C3624" w:rsidRDefault="006704AA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435" w:type="dxa"/>
          </w:tcPr>
          <w:p w:rsidR="00E6234B" w:rsidRPr="008C3624" w:rsidRDefault="00E96AF8" w:rsidP="00AA03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120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5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4" w:type="dxa"/>
          </w:tcPr>
          <w:p w:rsidR="00E6234B" w:rsidRPr="001D0358" w:rsidRDefault="00E623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3E6" w:rsidRPr="008C3624" w:rsidTr="003459C3">
        <w:tc>
          <w:tcPr>
            <w:tcW w:w="1167" w:type="dxa"/>
          </w:tcPr>
          <w:p w:rsidR="00E6234B" w:rsidRPr="0077594B" w:rsidRDefault="008C3624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435" w:type="dxa"/>
          </w:tcPr>
          <w:p w:rsidR="00E6234B" w:rsidRPr="001A6E6F" w:rsidRDefault="008C3624" w:rsidP="006377B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ФГОС СПО. Содержание профессионального модуля ОПОП</w:t>
            </w:r>
            <w:r w:rsidR="006377B3"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58ED" w:rsidRPr="0077594B">
              <w:rPr>
                <w:rFonts w:ascii="Times New Roman" w:hAnsi="Times New Roman" w:cs="Times New Roman"/>
                <w:sz w:val="24"/>
                <w:szCs w:val="24"/>
              </w:rPr>
              <w:t>Характеристика движения Ворлдскиллс Россия</w:t>
            </w:r>
            <w:r w:rsidR="009C58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6E6F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Спецификация стандарта </w:t>
            </w:r>
            <w:r w:rsidR="001A6E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120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E623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E6234B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594B" w:rsidRPr="008C3624" w:rsidTr="003459C3">
        <w:tc>
          <w:tcPr>
            <w:tcW w:w="1167" w:type="dxa"/>
          </w:tcPr>
          <w:p w:rsidR="007759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435" w:type="dxa"/>
          </w:tcPr>
          <w:p w:rsidR="0077594B" w:rsidRPr="0077594B" w:rsidRDefault="00451C8E" w:rsidP="000C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120" w:type="dxa"/>
          </w:tcPr>
          <w:p w:rsidR="007759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5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4" w:type="dxa"/>
          </w:tcPr>
          <w:p w:rsidR="0077594B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A03E6" w:rsidTr="003459C3">
        <w:tc>
          <w:tcPr>
            <w:tcW w:w="1167" w:type="dxa"/>
          </w:tcPr>
          <w:p w:rsidR="00E6234B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8C3624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E6234B" w:rsidRPr="0077594B" w:rsidRDefault="00451C8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120" w:type="dxa"/>
          </w:tcPr>
          <w:p w:rsidR="00E6234B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E6234B" w:rsidRPr="0077594B" w:rsidRDefault="0077594B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1.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4" w:type="dxa"/>
          </w:tcPr>
          <w:p w:rsidR="005C460E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6704AA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</w:p>
          <w:p w:rsidR="003459C3" w:rsidRPr="0077594B" w:rsidRDefault="003459C3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435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технологии обучения с учетом стандарта Ворлдскиллс Россия </w:t>
            </w:r>
            <w:r w:rsidR="007E2A09">
              <w:rPr>
                <w:rFonts w:ascii="Times New Roman" w:hAnsi="Times New Roman" w:cs="Times New Roman"/>
                <w:b/>
                <w:sz w:val="24"/>
                <w:szCs w:val="24"/>
              </w:rPr>
              <w:t>по компетенции «Обслуживание тяжелой техники</w:t>
            </w:r>
            <w:r w:rsidRPr="007759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</w:tcPr>
          <w:p w:rsidR="003459C3" w:rsidRPr="0077594B" w:rsidRDefault="003459C3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9CE" w:rsidTr="003459C3">
        <w:tc>
          <w:tcPr>
            <w:tcW w:w="1167" w:type="dxa"/>
          </w:tcPr>
          <w:p w:rsidR="008A79CE" w:rsidRPr="0077594B" w:rsidRDefault="0035319C" w:rsidP="0035319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35" w:type="dxa"/>
          </w:tcPr>
          <w:p w:rsidR="008A79CE" w:rsidRPr="0077594B" w:rsidRDefault="0077594B" w:rsidP="00E6234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 w:rsidR="001F20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="001F20FB" w:rsidRPr="001F20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A09">
              <w:rPr>
                <w:rFonts w:ascii="Times New Roman" w:hAnsi="Times New Roman" w:cs="Times New Roman"/>
                <w:sz w:val="24"/>
                <w:szCs w:val="24"/>
              </w:rPr>
              <w:t>«Обслуживание тяжелой техники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047B2">
              <w:rPr>
                <w:rFonts w:ascii="Times New Roman" w:hAnsi="Times New Roman" w:cs="Times New Roman"/>
                <w:sz w:val="24"/>
                <w:szCs w:val="24"/>
              </w:rPr>
              <w:t>. Специфика стандарта, его основные разделы</w:t>
            </w:r>
          </w:p>
        </w:tc>
        <w:tc>
          <w:tcPr>
            <w:tcW w:w="1120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8A79CE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52A81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технология обучения с учетом стандарта В</w:t>
            </w:r>
            <w:r w:rsidR="001C640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рлдскиллс России</w:t>
            </w:r>
            <w:r w:rsidR="009C16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2A09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="009C160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5319C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6867CB" w:rsidRPr="007759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35" w:type="dxa"/>
          </w:tcPr>
          <w:p w:rsidR="003459C3" w:rsidRPr="0077594B" w:rsidRDefault="006867CB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Организация демонстрационного экзамена по ком</w:t>
            </w:r>
            <w:r w:rsidR="007E2A09">
              <w:rPr>
                <w:rFonts w:ascii="Times New Roman" w:hAnsi="Times New Roman" w:cs="Times New Roman"/>
                <w:sz w:val="24"/>
                <w:szCs w:val="24"/>
              </w:rPr>
              <w:t>петенции «Обслуживание тяжелой техники</w:t>
            </w: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» по стандартам Ворлдскиллс Россия</w:t>
            </w:r>
          </w:p>
        </w:tc>
        <w:tc>
          <w:tcPr>
            <w:tcW w:w="1120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3459C3" w:rsidRPr="0077594B" w:rsidRDefault="00160C89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44" w:type="dxa"/>
          </w:tcPr>
          <w:p w:rsidR="003459C3" w:rsidRPr="0077594B" w:rsidRDefault="00522872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C460E" w:rsidTr="00CF32C0">
        <w:tc>
          <w:tcPr>
            <w:tcW w:w="5602" w:type="dxa"/>
            <w:gridSpan w:val="2"/>
          </w:tcPr>
          <w:p w:rsidR="005C460E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модулю 2.</w:t>
            </w:r>
          </w:p>
        </w:tc>
        <w:tc>
          <w:tcPr>
            <w:tcW w:w="1120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5" w:type="dxa"/>
          </w:tcPr>
          <w:p w:rsidR="005C460E" w:rsidRPr="0077594B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4" w:type="dxa"/>
          </w:tcPr>
          <w:p w:rsidR="005C460E" w:rsidRDefault="005C460E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459C3" w:rsidTr="003459C3">
        <w:tc>
          <w:tcPr>
            <w:tcW w:w="1167" w:type="dxa"/>
          </w:tcPr>
          <w:p w:rsidR="003459C3" w:rsidRPr="0077594B" w:rsidRDefault="003459C3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5" w:type="dxa"/>
          </w:tcPr>
          <w:p w:rsidR="003459C3" w:rsidRPr="0077594B" w:rsidRDefault="005C460E" w:rsidP="00E6234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20" w:type="dxa"/>
          </w:tcPr>
          <w:p w:rsidR="003459C3" w:rsidRPr="0077594B" w:rsidRDefault="001D0358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5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4" w:type="dxa"/>
          </w:tcPr>
          <w:p w:rsidR="003459C3" w:rsidRPr="0077594B" w:rsidRDefault="00D81B76" w:rsidP="001D035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FC23D4" w:rsidRDefault="00DD6513" w:rsidP="00DD6513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513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tbl>
      <w:tblPr>
        <w:tblStyle w:val="a5"/>
        <w:tblW w:w="9922" w:type="dxa"/>
        <w:tblInd w:w="108" w:type="dxa"/>
        <w:tblLook w:val="04A0" w:firstRow="1" w:lastRow="0" w:firstColumn="1" w:lastColumn="0" w:noHBand="0" w:noVBand="1"/>
      </w:tblPr>
      <w:tblGrid>
        <w:gridCol w:w="4678"/>
        <w:gridCol w:w="1134"/>
        <w:gridCol w:w="1065"/>
        <w:gridCol w:w="1061"/>
        <w:gridCol w:w="992"/>
        <w:gridCol w:w="992"/>
      </w:tblGrid>
      <w:tr w:rsidR="00DD6513" w:rsidTr="00CF32C0">
        <w:tc>
          <w:tcPr>
            <w:tcW w:w="4678" w:type="dxa"/>
            <w:vMerge w:val="restart"/>
          </w:tcPr>
          <w:p w:rsidR="00DD6513" w:rsidRPr="006A7E40" w:rsidRDefault="00DD6513" w:rsidP="006A7E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Аудиторные занятия, итоговая аттестация</w:t>
            </w:r>
          </w:p>
        </w:tc>
        <w:tc>
          <w:tcPr>
            <w:tcW w:w="5244" w:type="dxa"/>
            <w:gridSpan w:val="5"/>
          </w:tcPr>
          <w:p w:rsidR="00DD6513" w:rsidRPr="006A7E40" w:rsidRDefault="00DD6513" w:rsidP="00DD65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</w:tr>
      <w:tr w:rsidR="00DD6513" w:rsidTr="00DD6513">
        <w:tc>
          <w:tcPr>
            <w:tcW w:w="4678" w:type="dxa"/>
            <w:vMerge/>
          </w:tcPr>
          <w:p w:rsid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5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1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DD6513" w:rsidRPr="006A7E40" w:rsidRDefault="006A7E4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D6513" w:rsidRPr="006A7E4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A7E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Лекции</w:t>
            </w:r>
          </w:p>
        </w:tc>
        <w:tc>
          <w:tcPr>
            <w:tcW w:w="1134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C2289B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1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134" w:type="dxa"/>
          </w:tcPr>
          <w:p w:rsidR="00DD6513" w:rsidRPr="00C2289B" w:rsidRDefault="00D81B76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5" w:type="dxa"/>
          </w:tcPr>
          <w:p w:rsidR="00DD6513" w:rsidRPr="00C2289B" w:rsidRDefault="00E753B0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61" w:type="dxa"/>
          </w:tcPr>
          <w:p w:rsidR="00DD6513" w:rsidRPr="00C2289B" w:rsidRDefault="00A850C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D6513" w:rsidRPr="00C2289B" w:rsidRDefault="00F957FE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6513" w:rsidTr="00DD6513">
        <w:tc>
          <w:tcPr>
            <w:tcW w:w="4678" w:type="dxa"/>
          </w:tcPr>
          <w:p w:rsidR="00DD6513" w:rsidRPr="00DD6513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D6513">
              <w:rPr>
                <w:rFonts w:ascii="Times New Roman" w:hAnsi="Times New Roman" w:cs="Times New Roman"/>
                <w:sz w:val="28"/>
                <w:szCs w:val="28"/>
              </w:rPr>
              <w:t>Итоговая аттестация</w:t>
            </w:r>
          </w:p>
        </w:tc>
        <w:tc>
          <w:tcPr>
            <w:tcW w:w="1134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1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D6513" w:rsidRPr="00C2289B" w:rsidRDefault="00DD6513" w:rsidP="00DD651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2289B">
              <w:rPr>
                <w:rFonts w:ascii="Times New Roman" w:hAnsi="Times New Roman" w:cs="Times New Roman"/>
                <w:sz w:val="28"/>
                <w:szCs w:val="28"/>
              </w:rPr>
              <w:t>зачет</w:t>
            </w:r>
          </w:p>
        </w:tc>
      </w:tr>
    </w:tbl>
    <w:p w:rsidR="00DD6513" w:rsidRDefault="00DD6513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A7E40" w:rsidRDefault="006A7E40" w:rsidP="006A7E40">
      <w:pPr>
        <w:pStyle w:val="a4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A7E40" w:rsidRPr="00D94F1B" w:rsidRDefault="006A7E40" w:rsidP="006A7E40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D94F1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6A7E40" w:rsidRPr="009B5818" w:rsidRDefault="006A7E40" w:rsidP="009B58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F1B">
        <w:rPr>
          <w:rFonts w:ascii="Times New Roman" w:hAnsi="Times New Roman" w:cs="Times New Roman"/>
          <w:sz w:val="28"/>
          <w:szCs w:val="28"/>
        </w:rPr>
        <w:tab/>
        <w:t>Рабо</w:t>
      </w:r>
      <w:r w:rsidR="00C607A0" w:rsidRPr="00D94F1B">
        <w:rPr>
          <w:rFonts w:ascii="Times New Roman" w:hAnsi="Times New Roman" w:cs="Times New Roman"/>
          <w:sz w:val="28"/>
          <w:szCs w:val="28"/>
        </w:rPr>
        <w:t xml:space="preserve">чая программа дополнительной </w:t>
      </w:r>
      <w:r w:rsidR="00D94F1B" w:rsidRPr="00D94F1B">
        <w:rPr>
          <w:rFonts w:ascii="Times New Roman" w:hAnsi="Times New Roman" w:cs="Times New Roman"/>
          <w:sz w:val="28"/>
          <w:szCs w:val="28"/>
        </w:rPr>
        <w:t>про</w:t>
      </w:r>
      <w:r w:rsidRPr="00D94F1B">
        <w:rPr>
          <w:rFonts w:ascii="Times New Roman" w:hAnsi="Times New Roman" w:cs="Times New Roman"/>
          <w:sz w:val="28"/>
          <w:szCs w:val="28"/>
        </w:rPr>
        <w:t>фе</w:t>
      </w:r>
      <w:r w:rsidR="00C607A0" w:rsidRPr="00D94F1B">
        <w:rPr>
          <w:rFonts w:ascii="Times New Roman" w:hAnsi="Times New Roman" w:cs="Times New Roman"/>
          <w:sz w:val="28"/>
          <w:szCs w:val="28"/>
        </w:rPr>
        <w:t xml:space="preserve">ссиональной программы повышения квалификации </w:t>
      </w:r>
      <w:r w:rsidR="009B5818">
        <w:rPr>
          <w:rFonts w:ascii="Times New Roman" w:hAnsi="Times New Roman" w:cs="Times New Roman"/>
          <w:sz w:val="28"/>
          <w:szCs w:val="28"/>
        </w:rPr>
        <w:t>«</w:t>
      </w:r>
      <w:r w:rsidR="009B5818">
        <w:rPr>
          <w:rFonts w:ascii="Times New Roman" w:hAnsi="Times New Roman" w:cs="Times New Roman"/>
          <w:b/>
          <w:sz w:val="28"/>
          <w:szCs w:val="28"/>
        </w:rPr>
        <w:t xml:space="preserve">Практика реализации образовательной </w:t>
      </w:r>
      <w:r w:rsidR="009B58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программы 23.02.04 Техническая эксплуатация подъемно – транспортных, строительных дорожных машин и оборудования (по отраслям) с учетом стандарта Ворлдскиллс </w:t>
      </w:r>
      <w:r w:rsidR="009B5818" w:rsidRPr="009B5818">
        <w:rPr>
          <w:rFonts w:ascii="Times New Roman" w:hAnsi="Times New Roman" w:cs="Times New Roman"/>
          <w:b/>
          <w:sz w:val="28"/>
          <w:szCs w:val="28"/>
        </w:rPr>
        <w:t>“</w:t>
      </w:r>
      <w:r w:rsidR="009B5818">
        <w:rPr>
          <w:rFonts w:ascii="Times New Roman" w:hAnsi="Times New Roman" w:cs="Times New Roman"/>
          <w:b/>
          <w:sz w:val="28"/>
          <w:szCs w:val="28"/>
        </w:rPr>
        <w:t>Обслуживание тяжелой техники</w:t>
      </w:r>
      <w:r w:rsidR="009B5818" w:rsidRPr="009B5818">
        <w:rPr>
          <w:rFonts w:ascii="Times New Roman" w:hAnsi="Times New Roman" w:cs="Times New Roman"/>
          <w:b/>
          <w:sz w:val="28"/>
          <w:szCs w:val="28"/>
        </w:rPr>
        <w:t>”</w:t>
      </w:r>
      <w:r w:rsidR="009B5818">
        <w:rPr>
          <w:rFonts w:ascii="Times New Roman" w:hAnsi="Times New Roman" w:cs="Times New Roman"/>
          <w:b/>
          <w:sz w:val="28"/>
          <w:szCs w:val="28"/>
        </w:rPr>
        <w:t>»</w:t>
      </w:r>
      <w:r w:rsidR="009B5818" w:rsidRPr="009B5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F1B" w:rsidRPr="00D94F1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D94F1B">
        <w:rPr>
          <w:rFonts w:ascii="Times New Roman" w:hAnsi="Times New Roman" w:cs="Times New Roman"/>
          <w:sz w:val="28"/>
          <w:szCs w:val="28"/>
        </w:rPr>
        <w:t>стандарта</w:t>
      </w:r>
      <w:r w:rsidR="00D94F1B" w:rsidRPr="00D94F1B">
        <w:rPr>
          <w:rFonts w:ascii="Times New Roman" w:hAnsi="Times New Roman" w:cs="Times New Roman"/>
          <w:sz w:val="28"/>
          <w:szCs w:val="28"/>
        </w:rPr>
        <w:t xml:space="preserve"> Ворлдскиллс Россия</w:t>
      </w:r>
      <w:r w:rsidR="00D94F1B">
        <w:rPr>
          <w:rFonts w:ascii="Times New Roman" w:hAnsi="Times New Roman" w:cs="Times New Roman"/>
          <w:sz w:val="28"/>
          <w:szCs w:val="28"/>
        </w:rPr>
        <w:t>»</w:t>
      </w:r>
      <w:r w:rsidR="0038564E">
        <w:rPr>
          <w:rFonts w:ascii="Times New Roman" w:hAnsi="Times New Roman" w:cs="Times New Roman"/>
          <w:sz w:val="28"/>
          <w:szCs w:val="28"/>
        </w:rPr>
        <w:t xml:space="preserve"> состоит из двух вз</w:t>
      </w:r>
      <w:r w:rsidR="00AD0979">
        <w:rPr>
          <w:rFonts w:ascii="Times New Roman" w:hAnsi="Times New Roman" w:cs="Times New Roman"/>
          <w:sz w:val="28"/>
          <w:szCs w:val="28"/>
        </w:rPr>
        <w:t>аимосвязанных модулей: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«Актуальные подходы к организации образовательного процесса в системе СПО» является теоретико – методологической базой для освоения следующего модуля.</w:t>
      </w:r>
    </w:p>
    <w:p w:rsidR="00AD0979" w:rsidRDefault="00AD0979" w:rsidP="00AD0979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«Современные технологии обучения с учетом стандарта Вор</w:t>
      </w:r>
      <w:r w:rsidR="00206A6F">
        <w:rPr>
          <w:rFonts w:ascii="Times New Roman" w:hAnsi="Times New Roman" w:cs="Times New Roman"/>
          <w:sz w:val="28"/>
          <w:szCs w:val="28"/>
        </w:rPr>
        <w:t xml:space="preserve">лдскиллс Россия по компетенции </w:t>
      </w:r>
      <w:r w:rsidR="00206A6F" w:rsidRPr="00206A6F">
        <w:rPr>
          <w:rFonts w:ascii="Times New Roman" w:hAnsi="Times New Roman" w:cs="Times New Roman"/>
          <w:sz w:val="28"/>
          <w:szCs w:val="28"/>
        </w:rPr>
        <w:t>“</w:t>
      </w:r>
      <w:r w:rsidR="006B76EA">
        <w:rPr>
          <w:rFonts w:ascii="Times New Roman" w:hAnsi="Times New Roman" w:cs="Times New Roman"/>
          <w:sz w:val="28"/>
          <w:szCs w:val="28"/>
        </w:rPr>
        <w:t>Обслуживание тяжелой техники</w:t>
      </w:r>
      <w:r w:rsidR="00206A6F" w:rsidRPr="00206A6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» имеет практико – ориентированную направленность и использует теоретико – методологические знания, полученные при освоении предыдущего модуля</w:t>
      </w:r>
      <w:r w:rsidR="000C734A">
        <w:rPr>
          <w:rFonts w:ascii="Times New Roman" w:hAnsi="Times New Roman" w:cs="Times New Roman"/>
          <w:sz w:val="28"/>
          <w:szCs w:val="28"/>
        </w:rPr>
        <w:t>.</w:t>
      </w:r>
    </w:p>
    <w:p w:rsidR="000C734A" w:rsidRDefault="000C734A" w:rsidP="000C734A">
      <w:pPr>
        <w:pStyle w:val="a4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298B" w:rsidRDefault="00AD0979" w:rsidP="006443C9">
      <w:pPr>
        <w:pStyle w:val="a4"/>
        <w:numPr>
          <w:ilvl w:val="1"/>
          <w:numId w:val="2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Рабочие программы модулей (Приложение 1, приложение 2).</w:t>
      </w:r>
    </w:p>
    <w:p w:rsidR="005E298B" w:rsidRPr="00D93AB1" w:rsidRDefault="005E298B" w:rsidP="00D93AB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0C734A" w:rsidRDefault="000C734A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0C734A" w:rsidRDefault="000C734A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0C734A" w:rsidRDefault="000C734A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0C734A" w:rsidRDefault="000C734A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color w:val="000000"/>
          <w:sz w:val="23"/>
          <w:szCs w:val="23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ПРИЛОЖЕНИЕ 1 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F32C0" w:rsidRDefault="00CF32C0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443C9" w:rsidRDefault="006443C9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ED6CED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Pr="005E298B" w:rsidRDefault="005E298B" w:rsidP="00ED6CED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1.</w:t>
      </w:r>
    </w:p>
    <w:p w:rsidR="005E298B" w:rsidRPr="007177E2" w:rsidRDefault="005E298B" w:rsidP="00ED6CED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АКТУАЛЬНЫЕ ПОДХОДЫ К ОРГАНИЗАЦИИ ОБРАЗОВАТЕЛЬНОГО ПРОЦЕССА В СИСТЕМЕ СПО</w:t>
      </w:r>
      <w:r w:rsidRPr="007177E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5E298B" w:rsidRDefault="005E298B" w:rsidP="00ED6CED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Pr="00A94282" w:rsidRDefault="005E298B" w:rsidP="00A942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D93AB1" w:rsidRDefault="00D93AB1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CF32C0" w:rsidRPr="005E298B" w:rsidRDefault="00CF32C0" w:rsidP="005E29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298B" w:rsidRP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5E298B" w:rsidRPr="00A94282" w:rsidRDefault="005E298B" w:rsidP="008D2D93">
      <w:pPr>
        <w:pStyle w:val="a4"/>
        <w:pageBreakBefore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ЦЕЛЬ ОСВОЕНИЯ МОДУЛЯ </w:t>
      </w:r>
      <w:r w:rsidR="00D2587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профессиональных компетенций у</w:t>
      </w:r>
      <w:r w:rsidRPr="005E298B">
        <w:rPr>
          <w:rFonts w:ascii="Times New Roman" w:hAnsi="Times New Roman" w:cs="Times New Roman"/>
          <w:color w:val="000000"/>
          <w:sz w:val="28"/>
          <w:szCs w:val="28"/>
        </w:rPr>
        <w:t xml:space="preserve"> преподавателей профессионального цикла, мастеров производственного обучения образовательных организаций СПО в области проектиро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 xml:space="preserve">вания </w:t>
      </w:r>
      <w:r w:rsidR="00D26FC8">
        <w:rPr>
          <w:rFonts w:ascii="Times New Roman" w:hAnsi="Times New Roman" w:cs="Times New Roman"/>
          <w:color w:val="000000"/>
          <w:sz w:val="28"/>
          <w:szCs w:val="28"/>
        </w:rPr>
        <w:t xml:space="preserve">и реализации </w:t>
      </w:r>
      <w:r w:rsidR="00B339F2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 с учетом реализации ФГОС СПО и стандарта Ворлдскиллс Россия</w:t>
      </w: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298B" w:rsidRDefault="005E298B" w:rsidP="005E298B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2.ТРЕБОВАНИЯ К РЕЗУЛЬТАТАМ ОСВОЕНИЯ МОДУЛЯ 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Перечень планируемых результатов обучения</w:t>
      </w:r>
    </w:p>
    <w:p w:rsidR="0075650E" w:rsidRDefault="0075650E" w:rsidP="007565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3402"/>
        <w:gridCol w:w="5954"/>
      </w:tblGrid>
      <w:tr w:rsidR="0075650E" w:rsidTr="00923125">
        <w:tc>
          <w:tcPr>
            <w:tcW w:w="3402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Компетенция</w:t>
            </w:r>
          </w:p>
        </w:tc>
        <w:tc>
          <w:tcPr>
            <w:tcW w:w="5954" w:type="dxa"/>
          </w:tcPr>
          <w:p w:rsidR="0075650E" w:rsidRPr="0075650E" w:rsidRDefault="0075650E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650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Результаты обучения</w:t>
            </w:r>
          </w:p>
        </w:tc>
      </w:tr>
      <w:tr w:rsidR="00923125" w:rsidTr="00923125">
        <w:tc>
          <w:tcPr>
            <w:tcW w:w="3402" w:type="dxa"/>
            <w:vMerge w:val="restart"/>
          </w:tcPr>
          <w:p w:rsidR="00923125" w:rsidRPr="00A710AF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учебной деятельности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учебных предметов, курсов, дисциплин (модулей) программ</w:t>
            </w:r>
            <w:r w:rsidRPr="00A710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 обучения, СПО и(или) ДПП</w:t>
            </w:r>
          </w:p>
        </w:tc>
        <w:tc>
          <w:tcPr>
            <w:tcW w:w="5954" w:type="dxa"/>
          </w:tcPr>
          <w:p w:rsidR="00923125" w:rsidRPr="00B90F22" w:rsidRDefault="00923125" w:rsidP="00A710AF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 структуру и содержание образовательных программ СПО п</w:t>
            </w:r>
            <w:r w:rsidR="00ED6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компетенции «Обслуживание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ED6C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тяжелой техники»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923125" w:rsidRDefault="00923125" w:rsidP="00B90F22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использовать знания нормативно-правовых документов в организации образовательной деятельности</w:t>
            </w:r>
          </w:p>
        </w:tc>
      </w:tr>
      <w:tr w:rsidR="00923125" w:rsidTr="00923125">
        <w:tc>
          <w:tcPr>
            <w:tcW w:w="3402" w:type="dxa"/>
            <w:vMerge/>
          </w:tcPr>
          <w:p w:rsidR="00923125" w:rsidRPr="00923125" w:rsidRDefault="00923125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923125" w:rsidRPr="005E298B" w:rsidRDefault="00923125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Владеть: навыками проектирования образовательных программ 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D3074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современные технологии оценки и контроля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образовательной программы обучающимися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форм осуществления контроля по освоению образовательной программы обучающимися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учебно-производственной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5954" w:type="dxa"/>
          </w:tcPr>
          <w:p w:rsidR="00561A61" w:rsidRPr="005E298B" w:rsidRDefault="00561A61" w:rsidP="00CF32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принципы и содержание учебно- производственной деятельности обучающихся по освоению программ профессионального обучения 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 применять целесообразные методы в организации учебно</w:t>
            </w:r>
            <w:r w:rsidR="006A0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/>
          </w:tcPr>
          <w:p w:rsidR="00561A61" w:rsidRPr="00923125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отбора целесообразных методов организации учебно</w:t>
            </w:r>
            <w:r w:rsidR="006A08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</w:p>
        </w:tc>
      </w:tr>
      <w:tr w:rsidR="00561A61" w:rsidTr="00923125">
        <w:tc>
          <w:tcPr>
            <w:tcW w:w="3402" w:type="dxa"/>
            <w:vMerge w:val="restart"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 программно-методического обеспечения учебно-производственного процесса</w:t>
            </w: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Знать: содержание программно-методического обеспечения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E298B" w:rsidRDefault="00561A61" w:rsidP="00561A6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Уметь: осуществлять методическое сопровождение учебно-производственного процесса </w:t>
            </w:r>
          </w:p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61A61" w:rsidTr="00923125">
        <w:tc>
          <w:tcPr>
            <w:tcW w:w="3402" w:type="dxa"/>
            <w:vMerge/>
          </w:tcPr>
          <w:p w:rsidR="00561A61" w:rsidRPr="00561A61" w:rsidRDefault="00561A61" w:rsidP="0075650E">
            <w:pPr>
              <w:pStyle w:val="a4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1A61" w:rsidRPr="00561A61" w:rsidRDefault="00561A61" w:rsidP="00561A61">
            <w:pPr>
              <w:pStyle w:val="a4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29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 навыками проектирования программно-методического обеспечения учебно-производственного процесса</w:t>
            </w:r>
          </w:p>
        </w:tc>
      </w:tr>
    </w:tbl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228F0" w:rsidRDefault="000228F0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D26FC8" w:rsidRDefault="00D26FC8" w:rsidP="00DD6513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61A61" w:rsidRPr="00103109" w:rsidRDefault="00103109" w:rsidP="00561A61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МОДУЛЯ</w:t>
      </w:r>
    </w:p>
    <w:p w:rsidR="00561A61" w:rsidRPr="005C149C" w:rsidRDefault="00561A61" w:rsidP="005C149C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49C">
        <w:rPr>
          <w:rFonts w:ascii="Times New Roman" w:hAnsi="Times New Roman" w:cs="Times New Roman"/>
          <w:b/>
          <w:sz w:val="28"/>
          <w:szCs w:val="28"/>
        </w:rPr>
        <w:t>Тематический план модуля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8A79CE" w:rsidTr="003551CF">
        <w:tc>
          <w:tcPr>
            <w:tcW w:w="1066" w:type="dxa"/>
            <w:vMerge w:val="restart"/>
          </w:tcPr>
          <w:p w:rsidR="008A79CE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8A79CE" w:rsidTr="003551CF">
        <w:tc>
          <w:tcPr>
            <w:tcW w:w="106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8A79CE" w:rsidRPr="008A76D0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8A76D0" w:rsidTr="003551CF">
        <w:tc>
          <w:tcPr>
            <w:tcW w:w="1066" w:type="dxa"/>
          </w:tcPr>
          <w:p w:rsidR="008A76D0" w:rsidRPr="00E978FB" w:rsidRDefault="008A79CE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8FB">
              <w:rPr>
                <w:rFonts w:ascii="Times New Roman" w:hAnsi="Times New Roman" w:cs="Times New Roman"/>
                <w:b/>
                <w:sz w:val="24"/>
                <w:szCs w:val="24"/>
              </w:rPr>
              <w:t>Модуль 1</w:t>
            </w:r>
          </w:p>
        </w:tc>
        <w:tc>
          <w:tcPr>
            <w:tcW w:w="4677" w:type="dxa"/>
          </w:tcPr>
          <w:p w:rsidR="008A76D0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624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Актуальные подходы к организации образовательного процесса в системе СПО</w:t>
            </w:r>
          </w:p>
        </w:tc>
        <w:tc>
          <w:tcPr>
            <w:tcW w:w="1276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8A76D0" w:rsidRPr="008A76D0" w:rsidRDefault="008A76D0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677" w:type="dxa"/>
          </w:tcPr>
          <w:p w:rsidR="00E978FB" w:rsidRPr="00931B01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ФГОС СПО. Содержание профессионального модуля ОПОП.  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Характеристика </w:t>
            </w:r>
            <w:r w:rsidR="00931B01" w:rsidRPr="0077594B">
              <w:rPr>
                <w:rFonts w:ascii="Times New Roman" w:hAnsi="Times New Roman" w:cs="Times New Roman"/>
                <w:sz w:val="24"/>
                <w:szCs w:val="24"/>
              </w:rPr>
              <w:t>движения Ворлдскиллс Россия</w:t>
            </w:r>
            <w:r w:rsidR="00931B01">
              <w:rPr>
                <w:rFonts w:ascii="Times New Roman" w:hAnsi="Times New Roman" w:cs="Times New Roman"/>
                <w:sz w:val="24"/>
                <w:szCs w:val="24"/>
              </w:rPr>
              <w:t xml:space="preserve">. Спецификация стандарта </w:t>
            </w:r>
            <w:r w:rsidR="00931B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 (WSSS)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Основы проектирования рабочих программ дисциплин профессионального модуля ОПОП с учетом стандарта Ворлдскиллс Россия</w:t>
            </w:r>
          </w:p>
        </w:tc>
        <w:tc>
          <w:tcPr>
            <w:tcW w:w="1276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4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" w:type="dxa"/>
          </w:tcPr>
          <w:p w:rsidR="00E978FB" w:rsidRPr="0077594B" w:rsidRDefault="00D81B76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77594B" w:rsidRDefault="00E978FB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7594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677" w:type="dxa"/>
          </w:tcPr>
          <w:p w:rsidR="00E978FB" w:rsidRPr="0077594B" w:rsidRDefault="002230BA" w:rsidP="00CF32C0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учебно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производственного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5730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программам профессионального образования с учетом реализации ФГОС СПО и стандартов Ворлдскиллс Россия</w:t>
            </w:r>
          </w:p>
        </w:tc>
        <w:tc>
          <w:tcPr>
            <w:tcW w:w="1276" w:type="dxa"/>
          </w:tcPr>
          <w:p w:rsidR="00E978FB" w:rsidRPr="0077594B" w:rsidRDefault="007F6F3F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E978FB" w:rsidRPr="0077594B" w:rsidRDefault="00E978FB" w:rsidP="00CF32C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8FB" w:rsidTr="003551CF">
        <w:tc>
          <w:tcPr>
            <w:tcW w:w="1066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  <w:r w:rsidR="007F6F3F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4677" w:type="dxa"/>
          </w:tcPr>
          <w:p w:rsidR="00E978FB" w:rsidRPr="008A76D0" w:rsidRDefault="00E978FB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978FB" w:rsidRPr="008A76D0" w:rsidRDefault="007F6F3F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07" w:type="dxa"/>
          </w:tcPr>
          <w:p w:rsidR="00E978FB" w:rsidRPr="008A76D0" w:rsidRDefault="00D81B76" w:rsidP="008A76D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561A61" w:rsidRDefault="00561A6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31B01" w:rsidRPr="00931B01" w:rsidRDefault="00931B01" w:rsidP="008A76D0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F32C0" w:rsidRDefault="00CF32C0" w:rsidP="005839B0">
      <w:pPr>
        <w:pStyle w:val="a4"/>
        <w:numPr>
          <w:ilvl w:val="1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 1.</w:t>
      </w:r>
      <w:r w:rsidR="000038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036A" w:rsidRDefault="0045036A" w:rsidP="0045036A">
      <w:pPr>
        <w:pStyle w:val="a4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45036A" w:rsidRPr="0045036A" w:rsidRDefault="00965240" w:rsidP="00640306">
      <w:pPr>
        <w:pStyle w:val="a4"/>
        <w:spacing w:after="0" w:line="276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36A">
        <w:rPr>
          <w:rFonts w:ascii="Times New Roman" w:hAnsi="Times New Roman" w:cs="Times New Roman"/>
          <w:b/>
          <w:sz w:val="28"/>
          <w:szCs w:val="28"/>
        </w:rPr>
        <w:t>Тема 1.1. Х</w:t>
      </w:r>
      <w:r w:rsidR="00CF32C0" w:rsidRPr="0045036A">
        <w:rPr>
          <w:rFonts w:ascii="Times New Roman" w:hAnsi="Times New Roman" w:cs="Times New Roman"/>
          <w:b/>
          <w:sz w:val="28"/>
          <w:szCs w:val="28"/>
        </w:rPr>
        <w:t>арактеристика ФГОС СПО. Содержание профессионального модуля ОПОП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Характеристика движения Ворлдскиллс Россия. Спецификация стандарта 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5036A" w:rsidRPr="0045036A"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="0045036A" w:rsidRPr="0045036A">
        <w:rPr>
          <w:rFonts w:ascii="Times New Roman" w:hAnsi="Times New Roman" w:cs="Times New Roman"/>
          <w:b/>
          <w:sz w:val="28"/>
          <w:szCs w:val="28"/>
        </w:rPr>
        <w:t>)</w:t>
      </w:r>
    </w:p>
    <w:p w:rsidR="00CF32C0" w:rsidRDefault="00CF32C0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181" w:rsidRDefault="000A45E3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  <w:r w:rsidR="00BB14A4" w:rsidRPr="00BB14A4">
        <w:rPr>
          <w:rFonts w:ascii="Times New Roman" w:hAnsi="Times New Roman" w:cs="Times New Roman"/>
          <w:sz w:val="28"/>
          <w:szCs w:val="28"/>
        </w:rPr>
        <w:t>Характеристика Федерального закона «Об образова</w:t>
      </w:r>
      <w:r>
        <w:rPr>
          <w:rFonts w:ascii="Times New Roman" w:hAnsi="Times New Roman" w:cs="Times New Roman"/>
          <w:sz w:val="28"/>
          <w:szCs w:val="28"/>
        </w:rPr>
        <w:t xml:space="preserve">нии в РФ». Стратегия </w:t>
      </w:r>
      <w:r w:rsidR="00E25423">
        <w:rPr>
          <w:rFonts w:ascii="Times New Roman" w:hAnsi="Times New Roman" w:cs="Times New Roman"/>
          <w:sz w:val="28"/>
          <w:szCs w:val="28"/>
        </w:rPr>
        <w:t xml:space="preserve">модернизации и </w:t>
      </w:r>
      <w:r>
        <w:rPr>
          <w:rFonts w:ascii="Times New Roman" w:hAnsi="Times New Roman" w:cs="Times New Roman"/>
          <w:sz w:val="28"/>
          <w:szCs w:val="28"/>
        </w:rPr>
        <w:t>инновационного</w:t>
      </w:r>
      <w:r w:rsidR="00BB14A4" w:rsidRPr="00BB14A4">
        <w:rPr>
          <w:rFonts w:ascii="Times New Roman" w:hAnsi="Times New Roman" w:cs="Times New Roman"/>
          <w:sz w:val="28"/>
          <w:szCs w:val="28"/>
        </w:rPr>
        <w:t xml:space="preserve"> развития российского образования. Характеристика ФГОС СПО. </w:t>
      </w:r>
      <w:r w:rsidR="00E25423">
        <w:rPr>
          <w:rFonts w:ascii="Times New Roman" w:hAnsi="Times New Roman" w:cs="Times New Roman"/>
          <w:sz w:val="28"/>
          <w:szCs w:val="28"/>
        </w:rPr>
        <w:t>Нормативно – правовое обеспечение среднего профессионального образов</w:t>
      </w:r>
      <w:r w:rsidR="003353C7">
        <w:rPr>
          <w:rFonts w:ascii="Times New Roman" w:hAnsi="Times New Roman" w:cs="Times New Roman"/>
          <w:sz w:val="28"/>
          <w:szCs w:val="28"/>
        </w:rPr>
        <w:t>а</w:t>
      </w:r>
      <w:r w:rsidR="00E25423">
        <w:rPr>
          <w:rFonts w:ascii="Times New Roman" w:hAnsi="Times New Roman" w:cs="Times New Roman"/>
          <w:sz w:val="28"/>
          <w:szCs w:val="28"/>
        </w:rPr>
        <w:t>ния</w:t>
      </w:r>
      <w:r w:rsidR="003353C7">
        <w:rPr>
          <w:rFonts w:ascii="Times New Roman" w:hAnsi="Times New Roman" w:cs="Times New Roman"/>
          <w:sz w:val="28"/>
          <w:szCs w:val="28"/>
        </w:rPr>
        <w:t>.</w:t>
      </w:r>
      <w:r w:rsidR="0045036A">
        <w:rPr>
          <w:rFonts w:ascii="Times New Roman" w:hAnsi="Times New Roman" w:cs="Times New Roman"/>
          <w:sz w:val="28"/>
          <w:szCs w:val="28"/>
        </w:rPr>
        <w:t xml:space="preserve"> </w:t>
      </w:r>
      <w:r w:rsidR="0045036A" w:rsidRPr="0045036A">
        <w:rPr>
          <w:rFonts w:ascii="Times New Roman" w:hAnsi="Times New Roman" w:cs="Times New Roman"/>
          <w:sz w:val="28"/>
          <w:szCs w:val="28"/>
        </w:rPr>
        <w:t>Характеристика движения 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Спецификация стандарта </w:t>
      </w:r>
      <w:r w:rsidR="0045036A" w:rsidRPr="0045036A">
        <w:rPr>
          <w:rFonts w:ascii="Times New Roman" w:hAnsi="Times New Roman" w:cs="Times New Roman"/>
          <w:sz w:val="28"/>
          <w:szCs w:val="28"/>
        </w:rPr>
        <w:t>Ворлдскиллс</w:t>
      </w:r>
      <w:r w:rsidR="0045036A">
        <w:rPr>
          <w:rFonts w:ascii="Times New Roman" w:hAnsi="Times New Roman" w:cs="Times New Roman"/>
          <w:sz w:val="28"/>
          <w:szCs w:val="28"/>
        </w:rPr>
        <w:t xml:space="preserve">.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Основная профессиональная образовательная программа (ОПОП). Программа подготовки специалистов среднего </w:t>
      </w:r>
      <w:r w:rsidR="00315181">
        <w:rPr>
          <w:rFonts w:ascii="Times New Roman" w:hAnsi="Times New Roman" w:cs="Times New Roman"/>
          <w:sz w:val="28"/>
          <w:szCs w:val="28"/>
        </w:rPr>
        <w:t xml:space="preserve">звена 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(ППССЗ),  </w:t>
      </w:r>
      <w:r w:rsidR="00315181" w:rsidRPr="00315181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программы подготовки квалифицированных рабочих, служащих (ППКРС).</w:t>
      </w:r>
      <w:r w:rsidR="00315181" w:rsidRPr="00315181">
        <w:rPr>
          <w:rFonts w:ascii="Times New Roman" w:hAnsi="Times New Roman" w:cs="Times New Roman"/>
          <w:sz w:val="28"/>
          <w:szCs w:val="28"/>
        </w:rPr>
        <w:t xml:space="preserve"> Перевод акцента с содержания на результат профессиональной подготовки, с сохранением ценности первого. Описание результатов обучения в категориях компетенций. Комплексный характер компетенций. Модульная структура образовательной программы.</w:t>
      </w:r>
      <w:r w:rsidR="00315181">
        <w:rPr>
          <w:sz w:val="28"/>
          <w:szCs w:val="28"/>
        </w:rPr>
        <w:t xml:space="preserve"> </w:t>
      </w:r>
    </w:p>
    <w:p w:rsidR="00BB14A4" w:rsidRDefault="00BB14A4" w:rsidP="00640306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082F" w:rsidRDefault="006F082F" w:rsidP="00640306">
      <w:pPr>
        <w:pStyle w:val="a4"/>
        <w:spacing w:after="0" w:line="276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ACD" w:rsidRPr="006F082F" w:rsidRDefault="00084ACD" w:rsidP="00640306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82F">
        <w:rPr>
          <w:rFonts w:ascii="Times New Roman" w:hAnsi="Times New Roman" w:cs="Times New Roman"/>
          <w:b/>
          <w:sz w:val="28"/>
          <w:szCs w:val="28"/>
        </w:rPr>
        <w:t>Тема 2. Основы проектирования рабочих программ дисциплин профессионального модуля ОПОП</w:t>
      </w:r>
      <w:r w:rsidR="006F082F" w:rsidRPr="006F082F">
        <w:rPr>
          <w:rFonts w:ascii="Times New Roman" w:hAnsi="Times New Roman" w:cs="Times New Roman"/>
          <w:b/>
          <w:sz w:val="28"/>
          <w:szCs w:val="28"/>
        </w:rPr>
        <w:t xml:space="preserve"> с учетом стандарта Ворлдскиллс Россия</w:t>
      </w:r>
    </w:p>
    <w:p w:rsidR="00640306" w:rsidRDefault="00640306" w:rsidP="000406F3">
      <w:pPr>
        <w:pStyle w:val="a4"/>
        <w:spacing w:after="0"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DC70E0" w:rsidRPr="00275BB6" w:rsidRDefault="00084ACD" w:rsidP="000406F3">
      <w:pPr>
        <w:spacing w:after="0" w:line="276" w:lineRule="auto"/>
        <w:ind w:firstLine="708"/>
        <w:jc w:val="both"/>
        <w:rPr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Принципы построения рабочей программы. </w:t>
      </w:r>
      <w:r w:rsidR="00DC70E0" w:rsidRPr="00DC70E0">
        <w:rPr>
          <w:rFonts w:ascii="Times New Roman" w:hAnsi="Times New Roman" w:cs="Times New Roman"/>
          <w:sz w:val="28"/>
          <w:szCs w:val="28"/>
        </w:rPr>
        <w:t xml:space="preserve">Этапы процесса проектирования рабочих программ в организациях  среднего профессионального образования. Содержательные элементы </w:t>
      </w:r>
      <w:r w:rsidR="00DC70E0">
        <w:rPr>
          <w:rFonts w:ascii="Times New Roman" w:hAnsi="Times New Roman" w:cs="Times New Roman"/>
          <w:sz w:val="28"/>
          <w:szCs w:val="28"/>
        </w:rPr>
        <w:t>рабочей программы</w:t>
      </w:r>
      <w:r w:rsidR="00DC70E0" w:rsidRPr="00DC70E0">
        <w:rPr>
          <w:rFonts w:ascii="Times New Roman" w:hAnsi="Times New Roman" w:cs="Times New Roman"/>
          <w:sz w:val="28"/>
          <w:szCs w:val="28"/>
        </w:rPr>
        <w:t>. Проблемы оценивания процесса формирования компетенций в условиях компетентностной модели подготовки профессионала.</w:t>
      </w:r>
      <w:r w:rsidR="00DC70E0">
        <w:rPr>
          <w:rFonts w:ascii="Times New Roman" w:hAnsi="Times New Roman" w:cs="Times New Roman"/>
          <w:sz w:val="28"/>
          <w:szCs w:val="28"/>
        </w:rPr>
        <w:t xml:space="preserve"> </w:t>
      </w:r>
      <w:r w:rsidRPr="00BB14A4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6F082F" w:rsidRPr="00640306" w:rsidRDefault="00084ACD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Учебно-методическое обеспечение рабочей программы. Контроль и оценка результатов освоения профессионального модуля. </w:t>
      </w:r>
      <w:r w:rsidR="006F082F">
        <w:rPr>
          <w:rFonts w:ascii="Times New Roman" w:hAnsi="Times New Roman" w:cs="Times New Roman"/>
          <w:sz w:val="28"/>
          <w:szCs w:val="28"/>
        </w:rPr>
        <w:t xml:space="preserve">Техническое описание компетенции по </w:t>
      </w:r>
      <w:r w:rsidR="006F082F" w:rsidRPr="0045036A">
        <w:rPr>
          <w:rFonts w:ascii="Times New Roman" w:hAnsi="Times New Roman" w:cs="Times New Roman"/>
          <w:sz w:val="28"/>
          <w:szCs w:val="28"/>
        </w:rPr>
        <w:t xml:space="preserve">стандарту </w:t>
      </w:r>
      <w:r w:rsidR="006F082F" w:rsidRPr="0045036A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6F082F">
        <w:rPr>
          <w:rFonts w:ascii="Times New Roman" w:hAnsi="Times New Roman" w:cs="Times New Roman"/>
          <w:sz w:val="28"/>
          <w:szCs w:val="28"/>
        </w:rPr>
        <w:t>. Специфика оценки выполнения практической работы</w:t>
      </w:r>
      <w:r w:rsidR="00640306">
        <w:rPr>
          <w:rFonts w:ascii="Times New Roman" w:hAnsi="Times New Roman" w:cs="Times New Roman"/>
          <w:sz w:val="28"/>
          <w:szCs w:val="28"/>
        </w:rPr>
        <w:t xml:space="preserve"> </w:t>
      </w:r>
      <w:r w:rsidR="00640306" w:rsidRPr="00640306">
        <w:rPr>
          <w:rFonts w:ascii="Times New Roman" w:hAnsi="Times New Roman" w:cs="Times New Roman"/>
          <w:sz w:val="28"/>
          <w:szCs w:val="28"/>
        </w:rPr>
        <w:t xml:space="preserve">по </w:t>
      </w:r>
      <w:r w:rsidR="00640306" w:rsidRPr="0064030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640306" w:rsidRPr="00640306">
        <w:rPr>
          <w:rFonts w:ascii="Times New Roman" w:hAnsi="Times New Roman" w:cs="Times New Roman"/>
          <w:sz w:val="28"/>
          <w:szCs w:val="28"/>
        </w:rPr>
        <w:t>.</w:t>
      </w:r>
    </w:p>
    <w:p w:rsidR="00084ACD" w:rsidRPr="00640306" w:rsidRDefault="00084ACD" w:rsidP="006403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53C7" w:rsidRDefault="00084ACD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</w:t>
      </w:r>
      <w:r w:rsidR="00BB14A4" w:rsidRPr="003353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353C7" w:rsidRPr="003353C7">
        <w:rPr>
          <w:rFonts w:ascii="Times New Roman" w:hAnsi="Times New Roman" w:cs="Times New Roman"/>
          <w:b/>
          <w:sz w:val="28"/>
          <w:szCs w:val="28"/>
        </w:rPr>
        <w:t>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0406F3" w:rsidRDefault="000406F3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DBC" w:rsidRPr="004043CA" w:rsidRDefault="004043C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организации учебно – </w:t>
      </w:r>
      <w:r w:rsidR="0002511A">
        <w:rPr>
          <w:rFonts w:ascii="Times New Roman" w:hAnsi="Times New Roman" w:cs="Times New Roman"/>
          <w:sz w:val="28"/>
          <w:szCs w:val="28"/>
        </w:rPr>
        <w:t xml:space="preserve">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процесса. Материально – техническое и учебно – методическое обеспечение производственного обучения. </w:t>
      </w:r>
      <w:r w:rsidR="00381DBC">
        <w:rPr>
          <w:rFonts w:ascii="Times New Roman" w:hAnsi="Times New Roman" w:cs="Times New Roman"/>
          <w:sz w:val="28"/>
          <w:szCs w:val="28"/>
        </w:rPr>
        <w:t>Производственные мастерские как основной компонент образовательно – производственной среды.</w:t>
      </w:r>
    </w:p>
    <w:p w:rsidR="003353C7" w:rsidRPr="004043CA" w:rsidRDefault="0002511A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технологии производственного обучения в учебных мастерских и на демонстрационных площадках.</w:t>
      </w:r>
      <w:r w:rsidR="00381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4A4" w:rsidRDefault="00BB14A4" w:rsidP="000406F3">
      <w:pPr>
        <w:pStyle w:val="a4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14A4" w:rsidRDefault="00BB14A4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Планы практических занятий</w:t>
      </w:r>
    </w:p>
    <w:p w:rsidR="00D81B76" w:rsidRDefault="00D81B76" w:rsidP="00BB14A4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B76" w:rsidRDefault="00D81B76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№1 (2</w:t>
      </w:r>
      <w:r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Тема: Основы проектирования рабочих программ дисциплин профессионального модуля ОПОП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с учетом стандарта</w:t>
      </w:r>
      <w:r w:rsidR="00203853">
        <w:rPr>
          <w:rFonts w:ascii="Times New Roman" w:hAnsi="Times New Roman" w:cs="Times New Roman"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  <w:lang w:val="en-US"/>
        </w:rPr>
        <w:t>Worldskills</w:t>
      </w:r>
      <w:r w:rsidR="00B053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853" w:rsidRPr="00203853">
        <w:rPr>
          <w:rFonts w:ascii="Times New Roman" w:hAnsi="Times New Roman" w:cs="Times New Roman"/>
          <w:b/>
          <w:sz w:val="28"/>
          <w:szCs w:val="28"/>
        </w:rPr>
        <w:t>.</w:t>
      </w:r>
    </w:p>
    <w:p w:rsidR="00D427D3" w:rsidRDefault="00D81B76" w:rsidP="00845B61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853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D427D3" w:rsidRDefault="00B16D0E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7750D2">
        <w:rPr>
          <w:rFonts w:ascii="Times New Roman" w:hAnsi="Times New Roman" w:cs="Times New Roman"/>
          <w:sz w:val="28"/>
          <w:szCs w:val="28"/>
        </w:rPr>
        <w:t>Основные требования к структуре и содержанию рабочей программы.</w:t>
      </w:r>
    </w:p>
    <w:p w:rsidR="00D427D3" w:rsidRDefault="00B16D0E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>Этапы проектирования рабочей программы дисциплины профессионального модуля.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D427D3" w:rsidRDefault="00D81B76" w:rsidP="008C222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 формируемых компетенций. </w:t>
      </w:r>
    </w:p>
    <w:p w:rsid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D81B76" w:rsidRPr="00D427D3" w:rsidRDefault="00D81B76" w:rsidP="00D427D3">
      <w:pPr>
        <w:pStyle w:val="a4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427D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845B61" w:rsidRDefault="00845B61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для обсуждения:</w:t>
      </w:r>
    </w:p>
    <w:p w:rsidR="008C2223" w:rsidRPr="008C2223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Какие законодательные изменения и поправки произошли в связи с введением ФГОС нового поколения в систему среднего профессионального образования РФ?</w:t>
      </w:r>
    </w:p>
    <w:p w:rsidR="00FA233A" w:rsidRDefault="008C2223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C2223">
        <w:rPr>
          <w:rFonts w:ascii="Times New Roman" w:hAnsi="Times New Roman" w:cs="Times New Roman"/>
          <w:sz w:val="28"/>
          <w:szCs w:val="28"/>
        </w:rPr>
        <w:t>Какими законодательными документами должен руководствоваться тот, кто проектирует ОП СПО?</w:t>
      </w:r>
    </w:p>
    <w:p w:rsidR="00845B61" w:rsidRPr="00B053B6" w:rsidRDefault="00FA233A" w:rsidP="00B053B6">
      <w:pPr>
        <w:pStyle w:val="a4"/>
        <w:numPr>
          <w:ilvl w:val="0"/>
          <w:numId w:val="12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ли </w:t>
      </w:r>
      <w:r w:rsidRPr="00FA233A">
        <w:rPr>
          <w:rFonts w:ascii="Times New Roman" w:hAnsi="Times New Roman" w:cs="Times New Roman"/>
          <w:sz w:val="28"/>
          <w:szCs w:val="28"/>
        </w:rPr>
        <w:t>формировать одинаковые компетенции в различных дисциплинах? Как осуществлять междисциплинарный контроль формирования таких компетенций?</w:t>
      </w:r>
    </w:p>
    <w:p w:rsidR="00D81B76" w:rsidRDefault="00D81B76" w:rsidP="00D81B76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5583" w:rsidRDefault="00B75583" w:rsidP="00B053B6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B6155">
        <w:rPr>
          <w:rFonts w:ascii="Times New Roman" w:hAnsi="Times New Roman" w:cs="Times New Roman"/>
          <w:sz w:val="28"/>
          <w:szCs w:val="28"/>
        </w:rPr>
        <w:t>азработайте спецификацию одного из профессиональных модулей по образцу:</w:t>
      </w:r>
    </w:p>
    <w:p w:rsidR="00BB6155" w:rsidRPr="00BB6155" w:rsidRDefault="00BB6155" w:rsidP="00BB6155">
      <w:pPr>
        <w:pStyle w:val="a4"/>
        <w:spacing w:after="0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B6155">
        <w:rPr>
          <w:rFonts w:ascii="Times New Roman" w:hAnsi="Times New Roman" w:cs="Times New Roman"/>
          <w:b/>
          <w:sz w:val="24"/>
          <w:szCs w:val="24"/>
        </w:rPr>
        <w:t xml:space="preserve">Спецификация профессионального модуля____________________ </w:t>
      </w:r>
      <w:r w:rsidRPr="00BB6155">
        <w:rPr>
          <w:rFonts w:ascii="Times New Roman" w:hAnsi="Times New Roman" w:cs="Times New Roman"/>
          <w:i/>
          <w:sz w:val="24"/>
          <w:szCs w:val="24"/>
        </w:rPr>
        <w:t>(указывается наименование по ФГОС)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2068"/>
        <w:gridCol w:w="1352"/>
        <w:gridCol w:w="1245"/>
        <w:gridCol w:w="2093"/>
        <w:gridCol w:w="1843"/>
      </w:tblGrid>
      <w:tr w:rsidR="00BB6155" w:rsidRPr="00BB6155" w:rsidTr="00083AF4">
        <w:trPr>
          <w:trHeight w:val="635"/>
        </w:trPr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Шифр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tabs>
                <w:tab w:val="center" w:pos="568"/>
              </w:tabs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Знания</w:t>
            </w: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BB6155" w:rsidRPr="00BB6155" w:rsidTr="00083AF4">
        <w:tc>
          <w:tcPr>
            <w:tcW w:w="132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6155">
              <w:rPr>
                <w:rFonts w:ascii="Times New Roman" w:hAnsi="Times New Roman" w:cs="Times New Roman"/>
                <w:b/>
                <w:sz w:val="24"/>
                <w:szCs w:val="24"/>
              </w:rPr>
              <w:t>ПК</w:t>
            </w:r>
          </w:p>
        </w:tc>
        <w:tc>
          <w:tcPr>
            <w:tcW w:w="2068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BB6155" w:rsidRPr="00BB6155" w:rsidRDefault="00BB6155" w:rsidP="00711675">
            <w:pPr>
              <w:pStyle w:val="a4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2C1" w:rsidRDefault="00D522C1" w:rsidP="00D522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1B76" w:rsidRPr="00D522C1" w:rsidRDefault="00D81B76" w:rsidP="00D522C1">
      <w:pPr>
        <w:pStyle w:val="a4"/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522C1">
        <w:rPr>
          <w:rFonts w:ascii="Times New Roman" w:hAnsi="Times New Roman" w:cs="Times New Roman"/>
          <w:sz w:val="28"/>
          <w:szCs w:val="28"/>
        </w:rPr>
        <w:t>Разработайте комплект контрольно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-</w:t>
      </w:r>
      <w:r w:rsidR="00804A8D" w:rsidRPr="00D522C1">
        <w:rPr>
          <w:rFonts w:ascii="Times New Roman" w:hAnsi="Times New Roman" w:cs="Times New Roman"/>
          <w:sz w:val="28"/>
          <w:szCs w:val="28"/>
        </w:rPr>
        <w:t xml:space="preserve"> </w:t>
      </w:r>
      <w:r w:rsidRPr="00D522C1">
        <w:rPr>
          <w:rFonts w:ascii="Times New Roman" w:hAnsi="Times New Roman" w:cs="Times New Roman"/>
          <w:sz w:val="28"/>
          <w:szCs w:val="28"/>
        </w:rPr>
        <w:t>оценочных средств для оценки результатов освоения профессион</w:t>
      </w:r>
      <w:r w:rsidR="00804A8D" w:rsidRPr="00D522C1">
        <w:rPr>
          <w:rFonts w:ascii="Times New Roman" w:hAnsi="Times New Roman" w:cs="Times New Roman"/>
          <w:sz w:val="28"/>
          <w:szCs w:val="28"/>
        </w:rPr>
        <w:t>ального модуля</w:t>
      </w:r>
      <w:r w:rsidR="001B64AE">
        <w:rPr>
          <w:rFonts w:ascii="Times New Roman" w:hAnsi="Times New Roman" w:cs="Times New Roman"/>
          <w:sz w:val="28"/>
          <w:szCs w:val="28"/>
        </w:rPr>
        <w:t xml:space="preserve"> ПМ.02 «Техническое обслуживание и ремонт подъемно – транспортных, строительных, дорожных машин и оборудования в стационарных мастерских и на месте выполнения работ» (ФГОС  по специальности 23.02.04</w:t>
      </w:r>
      <w:r w:rsidR="00804A8D" w:rsidRPr="00D522C1">
        <w:rPr>
          <w:rFonts w:ascii="Times New Roman" w:hAnsi="Times New Roman" w:cs="Times New Roman"/>
          <w:sz w:val="28"/>
          <w:szCs w:val="28"/>
        </w:rPr>
        <w:t>.</w:t>
      </w:r>
      <w:r w:rsidR="001B64AE">
        <w:rPr>
          <w:rFonts w:ascii="Times New Roman" w:hAnsi="Times New Roman" w:cs="Times New Roman"/>
          <w:sz w:val="28"/>
          <w:szCs w:val="28"/>
        </w:rPr>
        <w:t xml:space="preserve"> Техническая эксплуатация подъемно – транспортных, строительных, дорожных машин и оборудования (по отраслям) №32500.</w:t>
      </w:r>
      <w:r w:rsidR="00E326D9">
        <w:rPr>
          <w:rFonts w:ascii="Times New Roman" w:hAnsi="Times New Roman" w:cs="Times New Roman"/>
          <w:sz w:val="28"/>
          <w:szCs w:val="28"/>
        </w:rPr>
        <w:t>).</w:t>
      </w:r>
    </w:p>
    <w:p w:rsidR="00D81B76" w:rsidRPr="00203853" w:rsidRDefault="00D81B76" w:rsidP="0020385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B14A4" w:rsidRDefault="00AC0997" w:rsidP="00D81B76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№2</w:t>
      </w:r>
      <w:r w:rsidR="00D81B76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B14A4" w:rsidRPr="00BB14A4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B3148C" w:rsidRPr="00B3148C" w:rsidRDefault="00BB14A4" w:rsidP="00B3148C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Тем</w:t>
      </w:r>
      <w:r w:rsidR="00B3148C" w:rsidRPr="00B3148C">
        <w:rPr>
          <w:rFonts w:ascii="Times New Roman" w:hAnsi="Times New Roman" w:cs="Times New Roman"/>
          <w:b/>
          <w:sz w:val="28"/>
          <w:szCs w:val="28"/>
        </w:rPr>
        <w:t>а: Организация и реализация учебно – производственного процесса по программам профессионального образования с учетом реализации ФГОС СПО и стандартов Ворлдскиллс Россия</w:t>
      </w:r>
    </w:p>
    <w:p w:rsidR="00B3148C" w:rsidRDefault="00BB14A4" w:rsidP="00B3148C">
      <w:pPr>
        <w:pStyle w:val="a4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3148C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B3148C" w:rsidRPr="000119E3" w:rsidRDefault="00B3148C" w:rsidP="000119E3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119E3">
        <w:rPr>
          <w:rFonts w:ascii="Times New Roman" w:hAnsi="Times New Roman" w:cs="Times New Roman"/>
          <w:sz w:val="28"/>
          <w:szCs w:val="28"/>
        </w:rPr>
        <w:t>Современные требования к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 техническому оснащению </w:t>
      </w:r>
      <w:r w:rsidRPr="000119E3">
        <w:rPr>
          <w:rFonts w:ascii="Times New Roman" w:hAnsi="Times New Roman" w:cs="Times New Roman"/>
          <w:sz w:val="28"/>
          <w:szCs w:val="28"/>
        </w:rPr>
        <w:t xml:space="preserve">мастерских </w:t>
      </w:r>
      <w:r w:rsidR="005D034D" w:rsidRPr="000119E3">
        <w:rPr>
          <w:rFonts w:ascii="Times New Roman" w:hAnsi="Times New Roman" w:cs="Times New Roman"/>
          <w:sz w:val="28"/>
          <w:szCs w:val="28"/>
        </w:rPr>
        <w:t xml:space="preserve">и площадок </w:t>
      </w:r>
      <w:r w:rsidRPr="000119E3">
        <w:rPr>
          <w:rFonts w:ascii="Times New Roman" w:hAnsi="Times New Roman" w:cs="Times New Roman"/>
          <w:sz w:val="28"/>
          <w:szCs w:val="28"/>
        </w:rPr>
        <w:t>для проведения практических занятий и демонстрационного экзамена</w:t>
      </w:r>
      <w:r w:rsidRPr="000119E3">
        <w:rPr>
          <w:rFonts w:ascii="Times New Roman" w:hAnsi="Times New Roman" w:cs="Times New Roman"/>
          <w:b/>
          <w:sz w:val="28"/>
          <w:szCs w:val="28"/>
        </w:rPr>
        <w:t>.</w:t>
      </w:r>
      <w:r w:rsidRPr="000119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A1F" w:rsidRDefault="00B3148C" w:rsidP="00B3148C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Формы и методы организации учебно-производст</w:t>
      </w:r>
      <w:r>
        <w:rPr>
          <w:rFonts w:ascii="Times New Roman" w:hAnsi="Times New Roman" w:cs="Times New Roman"/>
          <w:sz w:val="28"/>
          <w:szCs w:val="28"/>
        </w:rPr>
        <w:t>венной деятельности в мастерских и на площадках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1A1F" w:rsidRPr="00E01A1F" w:rsidRDefault="00B3148C" w:rsidP="00E01A1F">
      <w:pPr>
        <w:pStyle w:val="a4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sz w:val="28"/>
          <w:szCs w:val="28"/>
        </w:rPr>
        <w:t>Содержание программно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B14A4">
        <w:rPr>
          <w:rFonts w:ascii="Times New Roman" w:hAnsi="Times New Roman" w:cs="Times New Roman"/>
          <w:sz w:val="28"/>
          <w:szCs w:val="28"/>
        </w:rPr>
        <w:t>метод</w:t>
      </w:r>
      <w:r w:rsidR="00496D64">
        <w:rPr>
          <w:rFonts w:ascii="Times New Roman" w:hAnsi="Times New Roman" w:cs="Times New Roman"/>
          <w:sz w:val="28"/>
          <w:szCs w:val="28"/>
        </w:rPr>
        <w:t xml:space="preserve">ического </w:t>
      </w:r>
      <w:r w:rsidR="00E326D9">
        <w:rPr>
          <w:rFonts w:ascii="Times New Roman" w:hAnsi="Times New Roman" w:cs="Times New Roman"/>
          <w:sz w:val="28"/>
          <w:szCs w:val="28"/>
        </w:rPr>
        <w:t>обеспечения мастерской по обслуживанию и ремонту тяжелой строительной техники</w:t>
      </w:r>
      <w:r w:rsidRPr="00BB14A4">
        <w:rPr>
          <w:rFonts w:ascii="Times New Roman" w:hAnsi="Times New Roman" w:cs="Times New Roman"/>
          <w:sz w:val="28"/>
          <w:szCs w:val="28"/>
        </w:rPr>
        <w:t xml:space="preserve">. </w:t>
      </w:r>
      <w:r w:rsidRPr="002230BA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E326D9">
        <w:rPr>
          <w:rFonts w:ascii="Times New Roman" w:hAnsi="Times New Roman" w:cs="Times New Roman"/>
          <w:sz w:val="28"/>
          <w:szCs w:val="28"/>
        </w:rPr>
        <w:t>по</w:t>
      </w:r>
      <w:r w:rsidR="00496D64">
        <w:rPr>
          <w:rFonts w:ascii="Times New Roman" w:hAnsi="Times New Roman" w:cs="Times New Roman"/>
          <w:sz w:val="28"/>
          <w:szCs w:val="28"/>
        </w:rPr>
        <w:t xml:space="preserve"> </w:t>
      </w:r>
      <w:r w:rsidR="00E326D9">
        <w:rPr>
          <w:rFonts w:ascii="Times New Roman" w:hAnsi="Times New Roman" w:cs="Times New Roman"/>
          <w:sz w:val="28"/>
          <w:szCs w:val="28"/>
        </w:rPr>
        <w:lastRenderedPageBreak/>
        <w:t>ремонту и обслуживанию тяжелой техники (строительных, дорожных подъемно – транспортных машин)</w:t>
      </w:r>
      <w:r w:rsidRPr="002230BA">
        <w:rPr>
          <w:rFonts w:ascii="Times New Roman" w:hAnsi="Times New Roman" w:cs="Times New Roman"/>
          <w:sz w:val="28"/>
          <w:szCs w:val="28"/>
        </w:rPr>
        <w:t xml:space="preserve"> как основной компонент образовательно-производственной среды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1A1F" w:rsidRDefault="00E01A1F" w:rsidP="00E01A1F">
      <w:pPr>
        <w:pStyle w:val="a4"/>
        <w:spacing w:after="0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1A1F">
        <w:rPr>
          <w:rFonts w:ascii="Times New Roman" w:hAnsi="Times New Roman" w:cs="Times New Roman"/>
          <w:b/>
          <w:sz w:val="28"/>
          <w:szCs w:val="28"/>
        </w:rPr>
        <w:t>Вопросы для обсуждения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особенность организации теоретических занятий с практико – ориентированными </w:t>
      </w:r>
      <w:r w:rsidR="00496D64">
        <w:rPr>
          <w:rFonts w:ascii="Times New Roman" w:hAnsi="Times New Roman" w:cs="Times New Roman"/>
          <w:sz w:val="28"/>
          <w:szCs w:val="28"/>
        </w:rPr>
        <w:t>целями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6536F" w:rsidRDefault="0036536F" w:rsidP="007941A5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Раскройте условия, необходимые для реализации рабочей программы профессионального модуля?</w:t>
      </w:r>
    </w:p>
    <w:p w:rsid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влияют современные технологии на подготовку обучающихся в профессиональной сфере?</w:t>
      </w:r>
    </w:p>
    <w:p w:rsidR="00553B1A" w:rsidRPr="00553B1A" w:rsidRDefault="00553B1A" w:rsidP="00553B1A">
      <w:pPr>
        <w:pStyle w:val="a4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основные требования к оснащению совре</w:t>
      </w:r>
      <w:r w:rsidR="00E326D9">
        <w:rPr>
          <w:rFonts w:ascii="Times New Roman" w:hAnsi="Times New Roman" w:cs="Times New Roman"/>
          <w:sz w:val="28"/>
          <w:szCs w:val="28"/>
        </w:rPr>
        <w:t>менной мастерской по ремонту и обслуживанию тяжелой строительной и дорожной техники, подъемно – транспортных машин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14A4" w:rsidRDefault="00BB14A4" w:rsidP="00BB14A4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4A4">
        <w:rPr>
          <w:rFonts w:ascii="Times New Roman" w:hAnsi="Times New Roman" w:cs="Times New Roman"/>
          <w:b/>
          <w:sz w:val="28"/>
          <w:szCs w:val="28"/>
        </w:rPr>
        <w:t>Задания для самостоятельной работы:</w:t>
      </w:r>
      <w:r w:rsidRPr="00BB14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997" w:rsidRDefault="00725033" w:rsidP="00725033">
      <w:pPr>
        <w:pStyle w:val="a4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25033">
        <w:rPr>
          <w:rFonts w:ascii="Times New Roman" w:hAnsi="Times New Roman" w:cs="Times New Roman"/>
          <w:sz w:val="28"/>
          <w:szCs w:val="28"/>
        </w:rPr>
        <w:t xml:space="preserve">Составьте </w:t>
      </w:r>
      <w:r>
        <w:rPr>
          <w:rFonts w:ascii="Times New Roman" w:hAnsi="Times New Roman" w:cs="Times New Roman"/>
          <w:sz w:val="28"/>
          <w:szCs w:val="28"/>
        </w:rPr>
        <w:t>перечень требований к программно – методическому обеспечению и техническому оснащению</w:t>
      </w:r>
      <w:r w:rsidR="001B2072">
        <w:rPr>
          <w:rFonts w:ascii="Times New Roman" w:hAnsi="Times New Roman" w:cs="Times New Roman"/>
          <w:sz w:val="28"/>
          <w:szCs w:val="28"/>
        </w:rPr>
        <w:t xml:space="preserve"> современной мастерской по обслуживанию и ремонту тяжелой техники</w:t>
      </w:r>
      <w:r w:rsidR="00EE51C9">
        <w:rPr>
          <w:rFonts w:ascii="Times New Roman" w:hAnsi="Times New Roman" w:cs="Times New Roman"/>
          <w:sz w:val="28"/>
          <w:szCs w:val="28"/>
        </w:rPr>
        <w:t>.</w:t>
      </w:r>
    </w:p>
    <w:p w:rsidR="003377DC" w:rsidRPr="00725033" w:rsidRDefault="003377DC" w:rsidP="003377DC">
      <w:pPr>
        <w:pStyle w:val="a4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C0997" w:rsidRPr="003377DC" w:rsidRDefault="00DE3BD3" w:rsidP="00DE3BD3">
      <w:pPr>
        <w:pStyle w:val="a4"/>
        <w:spacing w:after="0"/>
        <w:ind w:left="183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D27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77DC" w:rsidRPr="003377DC">
        <w:rPr>
          <w:rFonts w:ascii="Times New Roman" w:hAnsi="Times New Roman" w:cs="Times New Roman"/>
          <w:b/>
          <w:sz w:val="28"/>
          <w:szCs w:val="28"/>
        </w:rPr>
        <w:t>УСЛОВИЯ РЕАЛИЗАЦИИ ПРОГРАММЫ МОДУЛЯ</w:t>
      </w:r>
    </w:p>
    <w:p w:rsidR="00D27C6E" w:rsidRPr="00D27C6E" w:rsidRDefault="00D27C6E" w:rsidP="00D27C6E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Требования к материально – техническому обеспечению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презентаций, наглядные пособия; </w:t>
      </w:r>
    </w:p>
    <w:p w:rsidR="00AC0997" w:rsidRPr="005A16AF" w:rsidRDefault="005A16AF" w:rsidP="005A16AF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6AF">
        <w:rPr>
          <w:rFonts w:ascii="Times New Roman" w:hAnsi="Times New Roman" w:cs="Times New Roman"/>
          <w:sz w:val="28"/>
          <w:szCs w:val="28"/>
        </w:rPr>
        <w:sym w:font="Symbol" w:char="F02D"/>
      </w:r>
      <w:r w:rsidRPr="005A16AF">
        <w:rPr>
          <w:rFonts w:ascii="Times New Roman" w:hAnsi="Times New Roman" w:cs="Times New Roman"/>
          <w:sz w:val="28"/>
          <w:szCs w:val="28"/>
        </w:rPr>
        <w:t xml:space="preserve"> система дистанционного обучения Русский Moodle 3KL; помещения, оснащенные компьютерной техникой с возможностью подключения к сети «Интернет» и обеспечением доступа в электронную информационно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5A16AF">
        <w:rPr>
          <w:rFonts w:ascii="Times New Roman" w:hAnsi="Times New Roman" w:cs="Times New Roman"/>
          <w:sz w:val="28"/>
          <w:szCs w:val="28"/>
        </w:rPr>
        <w:t>образовательную среду.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 xml:space="preserve">4.2. Информационное обеспечение обучения </w:t>
      </w:r>
      <w:r w:rsidRPr="00ED3B7E">
        <w:rPr>
          <w:rFonts w:ascii="Times New Roman" w:hAnsi="Times New Roman" w:cs="Times New Roman"/>
          <w:sz w:val="28"/>
          <w:szCs w:val="28"/>
        </w:rPr>
        <w:t xml:space="preserve">(перечень рекомендуемых учебных изданий, Интернет-ресурсов, дополнительной литературы)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Основная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992" w:rsidRPr="00577992" w:rsidRDefault="00577992" w:rsidP="00577992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577992">
        <w:rPr>
          <w:rFonts w:ascii="Times New Roman" w:hAnsi="Times New Roman" w:cs="Times New Roman"/>
          <w:sz w:val="28"/>
          <w:szCs w:val="28"/>
        </w:rPr>
        <w:t>Андреев, В.Е., Пахоменко, А.И., Добровольская, Н.В., Тимченко, В.В. Проектирование и разработка основных образовательных программ подготовки квалифицированных рабочих, служащих и специалистов среднего звена по Федеральным государственным образовательным стандартам в системе менеджмента качества: методическое пособие /В.Е.Андреев, А.И.Пахоменко, Н.В.Добровольская, В.В.Тимченко. – СПб.: СПб ГАПОУ «МТК», 2014 – 97с.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lastRenderedPageBreak/>
        <w:t xml:space="preserve">Виды оценочных средств. Подготовка практико-ориентированного педагога: практ. пособие / под ред. Е.В.Слизковой. – М.: Издательство Юрайт, 2018 </w:t>
      </w:r>
    </w:p>
    <w:p w:rsidR="000404CE" w:rsidRDefault="00ED3B7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>Методика разработки основной профессиональной программы СПО. Под р</w:t>
      </w:r>
      <w:r w:rsidR="000404CE">
        <w:rPr>
          <w:rFonts w:ascii="Times New Roman" w:hAnsi="Times New Roman" w:cs="Times New Roman"/>
          <w:sz w:val="28"/>
          <w:szCs w:val="28"/>
        </w:rPr>
        <w:t>ед. В.И.Блинова.-М.: ФИРО, 2014.</w:t>
      </w:r>
    </w:p>
    <w:p w:rsid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 xml:space="preserve">Проектирование компетентностно-ориентированных рабочих программ учебных дисциплин (модулей), практик в составе основных образовательных программ, реализующих ФГОС: Методические  рекомендации для организаторов проектных работ и профессорско-преподавательских коллективов вузов./Авторы-составители: </w:t>
      </w:r>
      <w:r w:rsidRPr="000404CE">
        <w:rPr>
          <w:rFonts w:ascii="Times New Roman" w:hAnsi="Times New Roman" w:cs="Times New Roman"/>
          <w:iCs/>
          <w:spacing w:val="-4"/>
          <w:sz w:val="28"/>
          <w:szCs w:val="28"/>
        </w:rPr>
        <w:t>Азарова Р.Н., Богословский В.А., Борисова Н.В., Галямина И.Г.,  Дунченко Н.И., Золотарева Н.М., Кузов В.Б., Лабутина Н.В.,  Мелехова О.П. -</w:t>
      </w:r>
      <w:r w:rsidRPr="000404CE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0404CE">
        <w:rPr>
          <w:rFonts w:ascii="Times New Roman" w:hAnsi="Times New Roman" w:cs="Times New Roman"/>
          <w:sz w:val="28"/>
          <w:szCs w:val="28"/>
        </w:rPr>
        <w:t>М.: Исследовательский центр проблем качества подготовки специалистов, Координационный совет учебно-методических объединений и научно-методических советов высшей школы, 2009. – 52 с.</w:t>
      </w:r>
    </w:p>
    <w:p w:rsidR="000404CE" w:rsidRPr="000404CE" w:rsidRDefault="000404CE" w:rsidP="000404CE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404CE">
        <w:rPr>
          <w:rFonts w:ascii="Times New Roman" w:hAnsi="Times New Roman" w:cs="Times New Roman"/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ED3B7E" w:rsidRDefault="00ED3B7E" w:rsidP="009F5916">
      <w:pPr>
        <w:pStyle w:val="a4"/>
        <w:numPr>
          <w:ilvl w:val="0"/>
          <w:numId w:val="2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Фейгина Э.Е. Методическое сопровождение внедрения ФГОС среднего профессионального образования. Пособие для профессионально-образовательных учреждений Санкт-Петербурга. – СПб: СПбАППО, 2014.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Дополнительная литература: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Гордиенко О.В. Современные средства оценивания результатов обучения. Практикум: учебное пособие для академического бакалавриата / 2 изд., с испр. и доп.- М.:ИздательствоЮрайт, 2017.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</w:t>
      </w:r>
      <w:r w:rsidR="009F5916">
        <w:rPr>
          <w:rFonts w:ascii="Times New Roman" w:hAnsi="Times New Roman" w:cs="Times New Roman"/>
          <w:sz w:val="28"/>
          <w:szCs w:val="28"/>
        </w:rPr>
        <w:t xml:space="preserve"> </w:t>
      </w:r>
      <w:r w:rsidRPr="00ED3B7E">
        <w:rPr>
          <w:rFonts w:ascii="Times New Roman" w:hAnsi="Times New Roman" w:cs="Times New Roman"/>
          <w:sz w:val="28"/>
          <w:szCs w:val="28"/>
        </w:rPr>
        <w:t xml:space="preserve">Профессиональная педагогика: учебное пособие для ВУЗОВ в 2-х частях/ Под общей редакцией В.И.Блинова. – М.: Издательство Юрайт, 2017.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4.3 Электронно-библиотечные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ЭБС издательства «Лань» </w:t>
      </w:r>
      <w:hyperlink r:id="rId15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https://e.lanbook.com/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D93AB1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ЭБС издательства «Юрайт»</w:t>
      </w:r>
      <w:r w:rsidR="00ED3B7E" w:rsidRPr="00ED3B7E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9B02A8">
          <w:rPr>
            <w:rStyle w:val="a3"/>
            <w:rFonts w:ascii="Times New Roman" w:hAnsi="Times New Roman" w:cs="Times New Roman"/>
            <w:sz w:val="28"/>
            <w:szCs w:val="28"/>
          </w:rPr>
          <w:t>https://urait.ru/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3. ЭБС издательства «Кнорус» https:// </w:t>
      </w:r>
      <w:hyperlink r:id="rId17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www.book.ru/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9F5916">
      <w:pPr>
        <w:pStyle w:val="a4"/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b/>
          <w:sz w:val="28"/>
          <w:szCs w:val="28"/>
        </w:rPr>
        <w:t>4.4 Информационные справочные системы:</w:t>
      </w:r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Default="00ED3B7E" w:rsidP="00AC0997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1. Справочно-правовая информационная система Консультант Плюс </w:t>
      </w:r>
      <w:hyperlink r:id="rId18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http://www.consultant.ru/</w:t>
        </w:r>
      </w:hyperlink>
      <w:r w:rsidRPr="00ED3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B7E" w:rsidRPr="00ED3B7E" w:rsidRDefault="00ED3B7E" w:rsidP="00ED3B7E">
      <w:pPr>
        <w:pStyle w:val="a4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3B7E">
        <w:rPr>
          <w:rFonts w:ascii="Times New Roman" w:hAnsi="Times New Roman" w:cs="Times New Roman"/>
          <w:sz w:val="28"/>
          <w:szCs w:val="28"/>
        </w:rPr>
        <w:t xml:space="preserve">2. ООО «Современные медиа технологии в образовании и культуре». http://www.informio.ru </w:t>
      </w:r>
      <w:hyperlink r:id="rId19" w:history="1">
        <w:r w:rsidRPr="0065208E">
          <w:rPr>
            <w:rStyle w:val="a3"/>
            <w:rFonts w:ascii="Times New Roman" w:hAnsi="Times New Roman" w:cs="Times New Roman"/>
            <w:sz w:val="28"/>
            <w:szCs w:val="28"/>
          </w:rPr>
          <w:t>http://www.informio.ru/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32C0" w:rsidRDefault="00CF32C0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Default="001E1B7F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B7F" w:rsidRPr="00715424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ПРИЛОЖЕНИЕ 2</w:t>
      </w:r>
    </w:p>
    <w:p w:rsidR="003B3499" w:rsidRPr="00715424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3B3499" w:rsidRDefault="003B3499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B2072" w:rsidRDefault="001B2072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B2072" w:rsidRDefault="001B2072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B2072" w:rsidRDefault="001B2072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B2072" w:rsidRDefault="001B2072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B2072" w:rsidRPr="00715424" w:rsidRDefault="001B2072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hAnsi="Times New Roman" w:cs="Times New Roman"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ГОСУДАРСТВЕННОЕ АВТОНОМНОЕ ПРОФЕССИОНАЛЬНОЕ ОБРАЗОВАТЕЛЬНОЕ УЧРЕЖДЕНИЕ МУРМАНСКОЙ ОБЛАСТИ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5E298B">
        <w:rPr>
          <w:rFonts w:ascii="Times New Roman" w:hAnsi="Times New Roman" w:cs="Times New Roman"/>
          <w:b/>
          <w:bCs/>
          <w:color w:val="000000"/>
          <w:sz w:val="23"/>
          <w:szCs w:val="23"/>
        </w:rPr>
        <w:t>«МУРМАНСКИЙ СТРОИТЕЛЬНЫЙ КОЛЛЕДЖ ИМЕНИ Н.Е. МОМОТА»</w:t>
      </w: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1B7F" w:rsidRPr="005E298B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БОЧАЯ ПРОГРАММА МОДУЛЯ 2.</w:t>
      </w:r>
    </w:p>
    <w:p w:rsidR="001E1B7F" w:rsidRPr="007177E2" w:rsidRDefault="001E1B7F" w:rsidP="00C90249">
      <w:pPr>
        <w:pStyle w:val="a4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E298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СОВРЕМЕННЫЕ ТЕХНОЛОГИИ ОБУЧЕНИЯ С УЧЕТОМ СТАНДАРТА ВОРЛДСКИЛЛС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РОССИЯ ПО КОМПЕТЕНЦИИ 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“</w:t>
      </w:r>
      <w:r w:rsidR="001B2072">
        <w:rPr>
          <w:rFonts w:ascii="Times New Roman" w:hAnsi="Times New Roman" w:cs="Times New Roman"/>
          <w:b/>
          <w:color w:val="000000"/>
          <w:sz w:val="28"/>
          <w:szCs w:val="28"/>
        </w:rPr>
        <w:t>ОБСЛУЖИВАНИЕ ТЯЖЕЛОЙ ТЕХНИКИ</w:t>
      </w:r>
      <w:r w:rsidR="00D93AB1" w:rsidRPr="00D93AB1"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1E1B7F" w:rsidRDefault="001E1B7F" w:rsidP="00C90249">
      <w:pPr>
        <w:pStyle w:val="a4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A94282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715424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B3499" w:rsidRPr="00715424" w:rsidRDefault="003B3499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Pr="005E298B" w:rsidRDefault="001E1B7F" w:rsidP="001E1B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E1B7F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29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Мурманск</w:t>
      </w:r>
    </w:p>
    <w:p w:rsidR="001E1B7F" w:rsidRPr="005E298B" w:rsidRDefault="001E1B7F" w:rsidP="001E1B7F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1B7F" w:rsidRPr="002F459E" w:rsidRDefault="001E1B7F" w:rsidP="002F459E">
      <w:pPr>
        <w:pStyle w:val="a4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2021</w:t>
      </w:r>
    </w:p>
    <w:p w:rsidR="001E1B7F" w:rsidRPr="006B01E0" w:rsidRDefault="001E1B7F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298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ОСВОЕНИЯ МОДУЛЯ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</w:t>
      </w:r>
      <w:r w:rsidR="007E175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</w:t>
      </w:r>
      <w:r w:rsidR="004A20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09C">
        <w:rPr>
          <w:rFonts w:ascii="Times New Roman" w:hAnsi="Times New Roman" w:cs="Times New Roman"/>
          <w:sz w:val="28"/>
          <w:szCs w:val="28"/>
        </w:rPr>
        <w:t xml:space="preserve">профессиональной компетентности и навыков организации учебно – производственной деятельности у преподавателей профессионального цикла, мастеров производственного </w:t>
      </w:r>
      <w:r w:rsidR="004A209C" w:rsidRPr="00F40D31">
        <w:rPr>
          <w:rFonts w:ascii="Times New Roman" w:hAnsi="Times New Roman" w:cs="Times New Roman"/>
          <w:sz w:val="28"/>
          <w:szCs w:val="28"/>
        </w:rPr>
        <w:t>обучения образовательных организаций СПО в профессионально - педагогической деятельности</w:t>
      </w:r>
      <w:r w:rsidR="00F40D31" w:rsidRPr="00F40D31">
        <w:rPr>
          <w:rFonts w:ascii="Times New Roman" w:hAnsi="Times New Roman" w:cs="Times New Roman"/>
          <w:sz w:val="28"/>
          <w:szCs w:val="28"/>
        </w:rPr>
        <w:t xml:space="preserve"> </w:t>
      </w:r>
      <w:r w:rsidR="002F459E">
        <w:rPr>
          <w:rFonts w:ascii="Times New Roman" w:hAnsi="Times New Roman" w:cs="Times New Roman"/>
          <w:sz w:val="28"/>
          <w:szCs w:val="28"/>
        </w:rPr>
        <w:t>по компетенции «Обслуживание тяжелой техники</w:t>
      </w:r>
      <w:r w:rsidR="00F40D31" w:rsidRPr="00F40D31">
        <w:rPr>
          <w:rFonts w:ascii="Times New Roman" w:hAnsi="Times New Roman" w:cs="Times New Roman"/>
          <w:sz w:val="28"/>
          <w:szCs w:val="28"/>
        </w:rPr>
        <w:t xml:space="preserve">» с учетом стандарта </w:t>
      </w:r>
      <w:r w:rsidR="00F40D31" w:rsidRPr="00F40D31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F40D31" w:rsidRPr="00F40D31">
        <w:rPr>
          <w:rFonts w:ascii="Times New Roman" w:hAnsi="Times New Roman" w:cs="Times New Roman"/>
          <w:sz w:val="28"/>
          <w:szCs w:val="28"/>
        </w:rPr>
        <w:t>.</w:t>
      </w:r>
    </w:p>
    <w:p w:rsidR="006B01E0" w:rsidRPr="006B01E0" w:rsidRDefault="006B01E0" w:rsidP="006B01E0">
      <w:pPr>
        <w:pStyle w:val="a4"/>
        <w:spacing w:after="0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1E0" w:rsidRPr="004A209C" w:rsidRDefault="006B01E0" w:rsidP="004A209C">
      <w:pPr>
        <w:pStyle w:val="a4"/>
        <w:numPr>
          <w:ilvl w:val="0"/>
          <w:numId w:val="23"/>
        </w:numPr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 К РЕЗУЛЬТАТАМ ОСВОЕНИЯ МОДУЛЯ</w:t>
      </w:r>
    </w:p>
    <w:p w:rsidR="006B01E0" w:rsidRDefault="006B01E0" w:rsidP="006B01E0">
      <w:pPr>
        <w:pStyle w:val="a4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B01E0">
        <w:rPr>
          <w:rFonts w:ascii="Times New Roman" w:hAnsi="Times New Roman" w:cs="Times New Roman"/>
          <w:sz w:val="28"/>
          <w:szCs w:val="28"/>
        </w:rPr>
        <w:t>Перечень планируемых результатов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0"/>
        <w:gridCol w:w="4761"/>
      </w:tblGrid>
      <w:tr w:rsidR="006B01E0" w:rsidTr="006B01E0"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4998" w:type="dxa"/>
          </w:tcPr>
          <w:p w:rsidR="006B01E0" w:rsidRPr="003B3499" w:rsidRDefault="006B01E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учебной деятельности обучающихся по освоению учебных предметов, курсов, дисциплин (модулей) программ профессионального обучения, СПО и(или) ДПП с учетом стандартов Ворлдскиллс Россия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3B3499" w:rsidRPr="003B3499" w:rsidRDefault="003B3499" w:rsidP="0014361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Знать: современные и перспективные технологии и методики профессионального образования и обучения 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Уметь: использовать знания содержания образовательных программ в организации учебно - производственной деятельности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реализации образовательных программ п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о компетенции «Обслуживание тяжелой техники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 w:val="restart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контроль и оценка освоения образовательной программы профессионального обучения, СПО и (или) ДПП в процессе промежуточной и итоговой аттестации с учетом стандартов Ворлдскиллс Россия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Знать: основы проектирования демонстрационного экзамена по стандарту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Уметь: реализовывать разнообразные формы оценки и учета результатов освоения 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обучающимися 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программы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3B3499" w:rsidTr="006B01E0">
        <w:tc>
          <w:tcPr>
            <w:tcW w:w="4998" w:type="dxa"/>
            <w:vMerge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8" w:type="dxa"/>
          </w:tcPr>
          <w:p w:rsidR="003B3499" w:rsidRPr="003B3499" w:rsidRDefault="003B3499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демонстрационного экзамена по стандарту Ворлдскиллс Россия</w:t>
            </w:r>
          </w:p>
        </w:tc>
      </w:tr>
      <w:tr w:rsidR="00D01BF0" w:rsidTr="006B01E0">
        <w:tc>
          <w:tcPr>
            <w:tcW w:w="4998" w:type="dxa"/>
            <w:vMerge w:val="restart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учебнопроизводственной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 с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учетом стандартов Ворлдскиллс Россия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98" w:type="dxa"/>
          </w:tcPr>
          <w:p w:rsidR="00D01BF0" w:rsidRPr="003B3499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4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 принципы и содержание учебно - производственной деятельности обучающихся по освоению программ профессионального обучения п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 xml:space="preserve">о компетенции «Обслуживание тяжелой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техники</w:t>
            </w:r>
            <w:r w:rsidRPr="003B3499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Уметь: организовывать обучение в рамках профессиональных модулей профессиональной образовательной программы (программы профессионального обучения) с учетом стандарта компетенций Ворлдскиллс Россия</w:t>
            </w:r>
          </w:p>
        </w:tc>
      </w:tr>
      <w:tr w:rsidR="00D01BF0" w:rsidTr="006B01E0">
        <w:tc>
          <w:tcPr>
            <w:tcW w:w="4998" w:type="dxa"/>
            <w:vMerge/>
          </w:tcPr>
          <w:p w:rsid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D01BF0" w:rsidRPr="00D01BF0" w:rsidRDefault="00D01BF0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Владеть: навыками отбора целесообразных методов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CC31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 производственной деятельности обучающихся по освоению программ профессионального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обучающимися п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о компетенции «Обслуживание тяжелой техники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 w:val="restart"/>
          </w:tcPr>
          <w:p w:rsidR="00CC31B2" w:rsidRPr="00D01BF0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программно -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методического обеспечения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1BF0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производственного процесса с учетом стандартов Ворлдскиллс Россия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8" w:type="dxa"/>
          </w:tcPr>
          <w:p w:rsidR="00CC31B2" w:rsidRPr="00CC31B2" w:rsidRDefault="00CC31B2" w:rsidP="00272F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Знать: содержание программно-методического обеспечения учебно-производственного процесса обучающимися по компетенции «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Обслуживание тяжелой техники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272FC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Уметь: осуществлять методическое сопровождение учебно-произво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дственного процесса обучающихся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компетенции «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Обслуживание тяжелой техники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</w:tc>
      </w:tr>
      <w:tr w:rsidR="00CC31B2" w:rsidTr="006B01E0">
        <w:tc>
          <w:tcPr>
            <w:tcW w:w="4998" w:type="dxa"/>
            <w:vMerge/>
          </w:tcPr>
          <w:p w:rsidR="00CC31B2" w:rsidRDefault="00CC31B2" w:rsidP="006B01E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8" w:type="dxa"/>
          </w:tcPr>
          <w:p w:rsidR="00CC31B2" w:rsidRPr="00CC31B2" w:rsidRDefault="00CC31B2" w:rsidP="00CC31B2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Владеть: навыками проектирования программно - методического обеспечения учебно - производственного процесса обучающихся п</w:t>
            </w:r>
            <w:r w:rsidR="00715424">
              <w:rPr>
                <w:rFonts w:ascii="Times New Roman" w:hAnsi="Times New Roman" w:cs="Times New Roman"/>
                <w:sz w:val="24"/>
                <w:szCs w:val="24"/>
              </w:rPr>
              <w:t>о компетенции «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Обслуживание тяжелой техники</w:t>
            </w:r>
            <w:r w:rsidRPr="00CC31B2">
              <w:rPr>
                <w:rFonts w:ascii="Times New Roman" w:hAnsi="Times New Roman" w:cs="Times New Roman"/>
                <w:sz w:val="24"/>
                <w:szCs w:val="24"/>
              </w:rPr>
              <w:t>» с учетом стандартов Ворлдскиллс Россия</w:t>
            </w:r>
          </w:p>
          <w:p w:rsidR="00CC31B2" w:rsidRPr="00CC31B2" w:rsidRDefault="00CC31B2" w:rsidP="00CC31B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31B2" w:rsidRDefault="00CC31B2" w:rsidP="00543848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E1B7F" w:rsidRPr="00CC31B2" w:rsidRDefault="006B01E0" w:rsidP="00CC31B2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31B2">
        <w:rPr>
          <w:rFonts w:ascii="Times New Roman" w:hAnsi="Times New Roman" w:cs="Times New Roman"/>
          <w:b/>
          <w:sz w:val="28"/>
          <w:szCs w:val="28"/>
        </w:rPr>
        <w:t>3. СТРУКТУРА И СОДЕРЖАНИЕ МОДУЛЯ</w:t>
      </w:r>
    </w:p>
    <w:p w:rsidR="00CC31B2" w:rsidRDefault="00CC31B2" w:rsidP="004702CB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Тематический план модуля </w:t>
      </w:r>
    </w:p>
    <w:p w:rsidR="004702CB" w:rsidRPr="004702CB" w:rsidRDefault="004702CB" w:rsidP="004702C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66"/>
        <w:gridCol w:w="4401"/>
        <w:gridCol w:w="1223"/>
        <w:gridCol w:w="1166"/>
        <w:gridCol w:w="1607"/>
      </w:tblGrid>
      <w:tr w:rsidR="004702CB" w:rsidTr="00EB4A89">
        <w:tc>
          <w:tcPr>
            <w:tcW w:w="1066" w:type="dxa"/>
            <w:vMerge w:val="restart"/>
          </w:tcPr>
          <w:p w:rsidR="004702CB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677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модуля, темы</w:t>
            </w:r>
          </w:p>
        </w:tc>
        <w:tc>
          <w:tcPr>
            <w:tcW w:w="1276" w:type="dxa"/>
            <w:vMerge w:val="restart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2801" w:type="dxa"/>
            <w:gridSpan w:val="2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4702CB" w:rsidTr="00EB4A89">
        <w:tc>
          <w:tcPr>
            <w:tcW w:w="106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</w:tr>
      <w:tr w:rsidR="004702CB" w:rsidTr="00EB4A89">
        <w:tc>
          <w:tcPr>
            <w:tcW w:w="1066" w:type="dxa"/>
          </w:tcPr>
          <w:p w:rsidR="004702CB" w:rsidRPr="00E978F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 2</w:t>
            </w:r>
          </w:p>
        </w:tc>
        <w:tc>
          <w:tcPr>
            <w:tcW w:w="467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технологии обучения с учетом стандарта Ворлдскиллс Россия </w:t>
            </w:r>
            <w:r w:rsidR="006A08B0">
              <w:rPr>
                <w:rFonts w:ascii="Times New Roman" w:hAnsi="Times New Roman" w:cs="Times New Roman"/>
                <w:b/>
                <w:sz w:val="24"/>
                <w:szCs w:val="24"/>
              </w:rPr>
              <w:t>по компетенции «Обслуживание тяжелой техники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2CB" w:rsidTr="00EB4A89">
        <w:tc>
          <w:tcPr>
            <w:tcW w:w="1066" w:type="dxa"/>
          </w:tcPr>
          <w:p w:rsidR="004702CB" w:rsidRPr="0077594B" w:rsidRDefault="00444F4E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677" w:type="dxa"/>
          </w:tcPr>
          <w:p w:rsidR="004702CB" w:rsidRPr="00B82259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Стандарт компетенции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WSR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 xml:space="preserve">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Специфика стандарта Ворлдскиллс России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444F4E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677" w:type="dxa"/>
          </w:tcPr>
          <w:p w:rsidR="004702CB" w:rsidRPr="0077594B" w:rsidRDefault="00B82259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 технология обучения с учетом стандарта Ворлдскиллс России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компетенции «Обслуживание тяжелой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02CB" w:rsidTr="00EB4A89">
        <w:tc>
          <w:tcPr>
            <w:tcW w:w="1066" w:type="dxa"/>
          </w:tcPr>
          <w:p w:rsidR="004702CB" w:rsidRPr="0077594B" w:rsidRDefault="00444F4E" w:rsidP="00EB4A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02CB" w:rsidRPr="0077594B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4677" w:type="dxa"/>
          </w:tcPr>
          <w:p w:rsidR="004702CB" w:rsidRPr="0077594B" w:rsidRDefault="004702CB" w:rsidP="00B8225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демонстрационного экзамена </w:t>
            </w:r>
            <w:r w:rsidR="00272FC1">
              <w:rPr>
                <w:rFonts w:ascii="Times New Roman" w:hAnsi="Times New Roman" w:cs="Times New Roman"/>
                <w:sz w:val="24"/>
                <w:szCs w:val="24"/>
              </w:rPr>
              <w:t>по компетенции «Обслуживание тяжелой техники</w:t>
            </w:r>
            <w:r w:rsidR="00B82259">
              <w:rPr>
                <w:rFonts w:ascii="Times New Roman" w:hAnsi="Times New Roman" w:cs="Times New Roman"/>
                <w:sz w:val="24"/>
                <w:szCs w:val="24"/>
              </w:rPr>
              <w:t>» по стандартам Ворлдскиллс Россия</w:t>
            </w:r>
          </w:p>
        </w:tc>
        <w:tc>
          <w:tcPr>
            <w:tcW w:w="1276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94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7" w:type="dxa"/>
          </w:tcPr>
          <w:p w:rsidR="004702CB" w:rsidRPr="0077594B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02CB" w:rsidTr="00EB4A89">
        <w:tc>
          <w:tcPr>
            <w:tcW w:w="1066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677" w:type="dxa"/>
          </w:tcPr>
          <w:p w:rsidR="004702CB" w:rsidRPr="008A76D0" w:rsidRDefault="004702CB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94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7" w:type="dxa"/>
          </w:tcPr>
          <w:p w:rsidR="004702CB" w:rsidRPr="008A76D0" w:rsidRDefault="00B82259" w:rsidP="00EB4A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02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4702CB" w:rsidRDefault="004702CB" w:rsidP="004702CB">
      <w:pPr>
        <w:pStyle w:val="a4"/>
        <w:spacing w:after="0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0D135C" w:rsidRDefault="000D135C" w:rsidP="000D135C">
      <w:pPr>
        <w:pStyle w:val="a4"/>
        <w:numPr>
          <w:ilvl w:val="1"/>
          <w:numId w:val="16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обучения по модулю</w:t>
      </w:r>
      <w:r w:rsidR="004B0036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EB4A89" w:rsidRDefault="00EB4A89" w:rsidP="004B0036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036" w:rsidRPr="00EB4A89" w:rsidRDefault="004B0036" w:rsidP="008535E1">
      <w:pPr>
        <w:pStyle w:val="a4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4A89">
        <w:rPr>
          <w:rFonts w:ascii="Times New Roman" w:hAnsi="Times New Roman" w:cs="Times New Roman"/>
          <w:b/>
          <w:sz w:val="28"/>
          <w:szCs w:val="28"/>
        </w:rPr>
        <w:t xml:space="preserve">Тема 1. Стандарт компетенции </w:t>
      </w:r>
      <w:r w:rsidRPr="00EB4A89">
        <w:rPr>
          <w:rFonts w:ascii="Times New Roman" w:hAnsi="Times New Roman" w:cs="Times New Roman"/>
          <w:b/>
          <w:sz w:val="28"/>
          <w:szCs w:val="28"/>
          <w:lang w:val="en-US"/>
        </w:rPr>
        <w:t>WSR</w:t>
      </w:r>
      <w:r w:rsidR="00190304">
        <w:rPr>
          <w:rFonts w:ascii="Times New Roman" w:hAnsi="Times New Roman" w:cs="Times New Roman"/>
          <w:b/>
          <w:sz w:val="28"/>
          <w:szCs w:val="28"/>
        </w:rPr>
        <w:t xml:space="preserve"> «Обслуживание тяжёлой техники</w:t>
      </w:r>
      <w:r w:rsidRPr="00EB4A89">
        <w:rPr>
          <w:rFonts w:ascii="Times New Roman" w:hAnsi="Times New Roman" w:cs="Times New Roman"/>
          <w:b/>
          <w:sz w:val="28"/>
          <w:szCs w:val="28"/>
        </w:rPr>
        <w:t xml:space="preserve">». Специфика стандарта Ворлдскиллс России </w:t>
      </w:r>
      <w:r w:rsidR="00190304">
        <w:rPr>
          <w:rFonts w:ascii="Times New Roman" w:hAnsi="Times New Roman" w:cs="Times New Roman"/>
          <w:b/>
          <w:sz w:val="28"/>
          <w:szCs w:val="28"/>
        </w:rPr>
        <w:t>по компетенции «Обслуживание тяжелой техники</w:t>
      </w:r>
      <w:r w:rsidRPr="00EB4A89">
        <w:rPr>
          <w:rFonts w:ascii="Times New Roman" w:hAnsi="Times New Roman" w:cs="Times New Roman"/>
          <w:b/>
          <w:sz w:val="28"/>
          <w:szCs w:val="28"/>
        </w:rPr>
        <w:t>»</w:t>
      </w:r>
      <w:r w:rsidR="00E904D0"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 w:rsidRPr="00EB4A89">
        <w:rPr>
          <w:sz w:val="28"/>
          <w:szCs w:val="28"/>
        </w:rPr>
        <w:t>История и современное состояние движения Ворлдскиллс Россия. Роль движения Ворлдскиллс Россия</w:t>
      </w:r>
      <w:r>
        <w:rPr>
          <w:sz w:val="28"/>
          <w:szCs w:val="28"/>
        </w:rPr>
        <w:t xml:space="preserve"> </w:t>
      </w:r>
      <w:r w:rsidRPr="00EB4A89">
        <w:rPr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  <w:r>
        <w:rPr>
          <w:sz w:val="28"/>
          <w:szCs w:val="28"/>
        </w:rPr>
        <w:t>Характеристика стандар</w:t>
      </w:r>
      <w:r w:rsidR="0053040D">
        <w:rPr>
          <w:sz w:val="28"/>
          <w:szCs w:val="28"/>
        </w:rPr>
        <w:t>та компетенции «Обслуживание тяжёлой техники</w:t>
      </w:r>
      <w:r>
        <w:rPr>
          <w:sz w:val="28"/>
          <w:szCs w:val="28"/>
        </w:rPr>
        <w:t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</w:t>
      </w:r>
    </w:p>
    <w:p w:rsidR="00EB4A89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</w:p>
    <w:p w:rsidR="00941700" w:rsidRDefault="00EB4A89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  <w:r w:rsidRPr="00EB4A89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 xml:space="preserve">Методика и технология обучения с учетом стандарта Ворлдскиллс России </w:t>
      </w:r>
      <w:r w:rsidR="0053040D">
        <w:rPr>
          <w:b/>
          <w:sz w:val="28"/>
          <w:szCs w:val="28"/>
        </w:rPr>
        <w:t>по компетенции «Обслуживание тяжелой техники</w:t>
      </w:r>
      <w:r>
        <w:rPr>
          <w:b/>
          <w:sz w:val="28"/>
          <w:szCs w:val="28"/>
        </w:rPr>
        <w:t>»</w:t>
      </w:r>
    </w:p>
    <w:p w:rsidR="00EB4A89" w:rsidRPr="00EB4A89" w:rsidRDefault="00E904D0" w:rsidP="00EB4A89">
      <w:pPr>
        <w:pStyle w:val="Default"/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(4 часа)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</w:t>
      </w:r>
      <w:r w:rsidR="0053040D">
        <w:rPr>
          <w:sz w:val="28"/>
          <w:szCs w:val="28"/>
        </w:rPr>
        <w:t>по компетенции «Обслуживание тяжелой техники</w:t>
      </w:r>
      <w:r>
        <w:rPr>
          <w:sz w:val="28"/>
          <w:szCs w:val="28"/>
        </w:rPr>
        <w:t xml:space="preserve">». Разработка рабочих программ профессиональных модулей ОПОП (программы профессионального обучения) </w:t>
      </w:r>
      <w:r w:rsidR="0053040D">
        <w:rPr>
          <w:sz w:val="28"/>
          <w:szCs w:val="28"/>
        </w:rPr>
        <w:t>по компетенции «Обслуживание тяжелой техники</w:t>
      </w:r>
      <w:r>
        <w:rPr>
          <w:sz w:val="28"/>
          <w:szCs w:val="28"/>
        </w:rPr>
        <w:t xml:space="preserve">» с учетом соответствующего стандарта компетенции WorldSkills. 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</w:p>
    <w:p w:rsidR="00941700" w:rsidRDefault="00EB4A89" w:rsidP="00EB4A89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демонстрационного экзамена </w:t>
      </w:r>
      <w:r w:rsidR="00850E74">
        <w:rPr>
          <w:b/>
          <w:bCs/>
          <w:sz w:val="28"/>
          <w:szCs w:val="28"/>
        </w:rPr>
        <w:t>по компетенции «Обслуживание тяжелой техники</w:t>
      </w:r>
      <w:r>
        <w:rPr>
          <w:b/>
          <w:bCs/>
          <w:sz w:val="28"/>
          <w:szCs w:val="28"/>
        </w:rPr>
        <w:t>» по стандартам Ворлдскиллс России</w:t>
      </w:r>
      <w:r w:rsidR="00E904D0">
        <w:rPr>
          <w:b/>
          <w:bCs/>
          <w:sz w:val="28"/>
          <w:szCs w:val="28"/>
        </w:rPr>
        <w:t xml:space="preserve"> </w:t>
      </w:r>
    </w:p>
    <w:p w:rsidR="00EB4A89" w:rsidRDefault="00E904D0" w:rsidP="00EB4A89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(8 часов)</w:t>
      </w:r>
    </w:p>
    <w:p w:rsidR="00EB4A89" w:rsidRDefault="00EB4A89" w:rsidP="00EB4A89">
      <w:pPr>
        <w:pStyle w:val="Default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Цели и задачи проведения демонстрационного экзамена по стандартам Ворлдскиллс Россия.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Основные этапы подготовки</w:t>
      </w:r>
      <w:r w:rsidR="008535E1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по соответствующей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профессии (специальности) с учетом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стандарта</w:t>
      </w:r>
      <w:r w:rsidR="002922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компетенции </w:t>
      </w:r>
      <w:r>
        <w:rPr>
          <w:sz w:val="28"/>
          <w:szCs w:val="28"/>
        </w:rPr>
        <w:lastRenderedPageBreak/>
        <w:t>WorldSkills. Практика подготовки к участию в чемпионате по стандартам Ворл</w:t>
      </w:r>
      <w:r w:rsidR="00292225">
        <w:rPr>
          <w:sz w:val="28"/>
          <w:szCs w:val="28"/>
        </w:rPr>
        <w:t xml:space="preserve">дскиллс Россия </w:t>
      </w:r>
      <w:r w:rsidR="00107298">
        <w:rPr>
          <w:sz w:val="28"/>
          <w:szCs w:val="28"/>
        </w:rPr>
        <w:t>по компетенции «Обслуживание тяжелой техники</w:t>
      </w:r>
      <w:r>
        <w:rPr>
          <w:sz w:val="28"/>
          <w:szCs w:val="28"/>
        </w:rPr>
        <w:t>». Оценка квалификации студента (выпускника) в ходе демонстрационного экзамена с учетом стандарта Ворлдскиллс Россия п</w:t>
      </w:r>
      <w:r w:rsidR="00107298">
        <w:rPr>
          <w:sz w:val="28"/>
          <w:szCs w:val="28"/>
        </w:rPr>
        <w:t>о компетенции «Обслуживание тяжелой техники</w:t>
      </w:r>
      <w:r>
        <w:rPr>
          <w:sz w:val="28"/>
          <w:szCs w:val="28"/>
        </w:rPr>
        <w:t xml:space="preserve">». </w:t>
      </w:r>
    </w:p>
    <w:p w:rsidR="00E904D0" w:rsidRDefault="00E904D0" w:rsidP="00292225">
      <w:pPr>
        <w:pStyle w:val="Default"/>
        <w:jc w:val="center"/>
        <w:rPr>
          <w:b/>
          <w:bCs/>
          <w:sz w:val="28"/>
          <w:szCs w:val="28"/>
        </w:rPr>
      </w:pPr>
    </w:p>
    <w:p w:rsidR="0094748B" w:rsidRDefault="0094748B" w:rsidP="0029423B">
      <w:pPr>
        <w:pStyle w:val="Default"/>
        <w:jc w:val="center"/>
        <w:rPr>
          <w:b/>
          <w:bCs/>
          <w:sz w:val="28"/>
          <w:szCs w:val="28"/>
        </w:rPr>
      </w:pPr>
    </w:p>
    <w:p w:rsidR="0094748B" w:rsidRDefault="0094748B" w:rsidP="0029423B">
      <w:pPr>
        <w:pStyle w:val="Default"/>
        <w:jc w:val="center"/>
        <w:rPr>
          <w:b/>
          <w:bCs/>
          <w:sz w:val="28"/>
          <w:szCs w:val="28"/>
        </w:rPr>
      </w:pPr>
    </w:p>
    <w:p w:rsidR="0094748B" w:rsidRDefault="0094748B" w:rsidP="0029423B">
      <w:pPr>
        <w:pStyle w:val="Default"/>
        <w:jc w:val="center"/>
        <w:rPr>
          <w:b/>
          <w:bCs/>
          <w:sz w:val="28"/>
          <w:szCs w:val="28"/>
        </w:rPr>
      </w:pPr>
    </w:p>
    <w:p w:rsidR="00E904D0" w:rsidRPr="0029423B" w:rsidRDefault="0029423B" w:rsidP="0029423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Планы практических занятий</w:t>
      </w:r>
    </w:p>
    <w:p w:rsidR="00EB4A89" w:rsidRDefault="00E904D0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№1 (2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Тема: Стандарт компетенции </w:t>
      </w:r>
      <w:r w:rsidR="00E904D0">
        <w:rPr>
          <w:b/>
          <w:bCs/>
          <w:sz w:val="28"/>
          <w:szCs w:val="28"/>
        </w:rPr>
        <w:t xml:space="preserve"> </w:t>
      </w:r>
      <w:r w:rsidR="00E904D0">
        <w:rPr>
          <w:b/>
          <w:bCs/>
          <w:sz w:val="28"/>
          <w:szCs w:val="28"/>
          <w:lang w:val="en-US"/>
        </w:rPr>
        <w:t>WSR</w:t>
      </w:r>
      <w:r w:rsidR="00E904D0" w:rsidRPr="00E904D0">
        <w:rPr>
          <w:b/>
          <w:bCs/>
          <w:sz w:val="28"/>
          <w:szCs w:val="28"/>
        </w:rPr>
        <w:t xml:space="preserve"> </w:t>
      </w:r>
      <w:r w:rsidR="00C47E73">
        <w:rPr>
          <w:b/>
          <w:bCs/>
          <w:sz w:val="28"/>
          <w:szCs w:val="28"/>
        </w:rPr>
        <w:t>«Обслуживание тяжелой техники</w:t>
      </w:r>
      <w:r w:rsidR="00E904D0">
        <w:rPr>
          <w:b/>
          <w:bCs/>
          <w:sz w:val="28"/>
          <w:szCs w:val="28"/>
        </w:rPr>
        <w:t>». Специфика стандарта, его основные разделы</w:t>
      </w:r>
    </w:p>
    <w:p w:rsidR="00314EB9" w:rsidRPr="00C47E73" w:rsidRDefault="006E560D" w:rsidP="006E560D">
      <w:pPr>
        <w:pStyle w:val="Default"/>
        <w:spacing w:line="276" w:lineRule="auto"/>
        <w:jc w:val="both"/>
        <w:rPr>
          <w:color w:val="FF0000"/>
        </w:rPr>
      </w:pPr>
      <w:r>
        <w:rPr>
          <w:b/>
          <w:bCs/>
          <w:sz w:val="28"/>
          <w:szCs w:val="28"/>
        </w:rPr>
        <w:t xml:space="preserve">Цель: </w:t>
      </w:r>
      <w:r w:rsidR="00943578" w:rsidRPr="00943578">
        <w:rPr>
          <w:bCs/>
          <w:sz w:val="28"/>
          <w:szCs w:val="28"/>
        </w:rPr>
        <w:t>определить</w:t>
      </w:r>
      <w:r w:rsidR="00943578">
        <w:rPr>
          <w:b/>
          <w:bCs/>
          <w:sz w:val="28"/>
          <w:szCs w:val="28"/>
        </w:rPr>
        <w:t xml:space="preserve"> </w:t>
      </w:r>
      <w:r w:rsidR="00943578" w:rsidRPr="00943578">
        <w:rPr>
          <w:bCs/>
          <w:sz w:val="28"/>
          <w:szCs w:val="28"/>
        </w:rPr>
        <w:t>место</w:t>
      </w:r>
      <w:r w:rsidR="00943578">
        <w:rPr>
          <w:bCs/>
          <w:sz w:val="28"/>
          <w:szCs w:val="28"/>
        </w:rPr>
        <w:t xml:space="preserve"> и значение стандартов Ворлдскиллс при разработке программно – методического обеспечения учебно – производственного процесса </w:t>
      </w:r>
      <w:r w:rsidR="00941700">
        <w:rPr>
          <w:bCs/>
          <w:color w:val="auto"/>
          <w:sz w:val="28"/>
          <w:szCs w:val="28"/>
        </w:rPr>
        <w:t>по квалификации Техник/старший техник</w:t>
      </w:r>
      <w:r w:rsidR="00941700">
        <w:rPr>
          <w:color w:val="FF0000"/>
          <w:sz w:val="28"/>
          <w:szCs w:val="28"/>
        </w:rPr>
        <w:t xml:space="preserve"> </w:t>
      </w:r>
      <w:r w:rsidR="00941700">
        <w:rPr>
          <w:color w:val="auto"/>
          <w:sz w:val="28"/>
          <w:szCs w:val="28"/>
        </w:rPr>
        <w:t>«Техническое обслуживание и ремонт подъемно – транспортных, строительных, дорожных машин и оборудования в стационарных мастерских и на месте выполнения работ по компетенции «Обслуживание</w:t>
      </w:r>
      <w:r w:rsidR="000A7853">
        <w:rPr>
          <w:color w:val="auto"/>
          <w:sz w:val="28"/>
          <w:szCs w:val="28"/>
        </w:rPr>
        <w:t xml:space="preserve"> тяжелой техники»</w:t>
      </w:r>
      <w:r w:rsidR="000A7853">
        <w:rPr>
          <w:color w:val="FF0000"/>
          <w:sz w:val="28"/>
          <w:szCs w:val="28"/>
        </w:rPr>
        <w:t>.</w:t>
      </w:r>
    </w:p>
    <w:p w:rsidR="00EB4A89" w:rsidRDefault="00EB4A89" w:rsidP="00E904D0">
      <w:pPr>
        <w:pStyle w:val="Default"/>
        <w:spacing w:line="276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План (вопросы для обсуждения): </w:t>
      </w:r>
    </w:p>
    <w:p w:rsidR="00BE0B6A" w:rsidRDefault="0029423B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0F041B">
        <w:rPr>
          <w:sz w:val="28"/>
          <w:szCs w:val="28"/>
        </w:rPr>
        <w:t>Характеристика стандар</w:t>
      </w:r>
      <w:r w:rsidR="000A7853">
        <w:rPr>
          <w:sz w:val="28"/>
          <w:szCs w:val="28"/>
        </w:rPr>
        <w:t>та компетенции «Обслуживание тяжелой техники</w:t>
      </w:r>
      <w:r w:rsidRPr="000F041B">
        <w:rPr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</w:t>
      </w:r>
      <w:r w:rsidR="000F041B">
        <w:rPr>
          <w:sz w:val="28"/>
          <w:szCs w:val="28"/>
        </w:rPr>
        <w:t>кодекс этики, основные термины.</w:t>
      </w:r>
      <w:r w:rsidR="00D40C37" w:rsidRPr="00DA3412">
        <w:rPr>
          <w:sz w:val="28"/>
          <w:szCs w:val="28"/>
        </w:rPr>
        <w:t xml:space="preserve"> </w:t>
      </w:r>
    </w:p>
    <w:p w:rsidR="00DA3412" w:rsidRPr="00DA3412" w:rsidRDefault="00DA3412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DA3412">
        <w:rPr>
          <w:sz w:val="28"/>
          <w:szCs w:val="28"/>
        </w:rPr>
        <w:t xml:space="preserve">Содержание профессиональных модулей образовательной программы с учетом стандарта Ворлдскиллс Россия </w:t>
      </w:r>
      <w:r w:rsidR="000A7853">
        <w:rPr>
          <w:sz w:val="28"/>
          <w:szCs w:val="28"/>
        </w:rPr>
        <w:t>по компетенции «Обслуживание тяжелой техники</w:t>
      </w:r>
      <w:r w:rsidRPr="00DA3412">
        <w:rPr>
          <w:sz w:val="28"/>
          <w:szCs w:val="28"/>
        </w:rPr>
        <w:t xml:space="preserve">». </w:t>
      </w:r>
    </w:p>
    <w:p w:rsidR="000F041B" w:rsidRDefault="00D40C37" w:rsidP="00D40C37">
      <w:pPr>
        <w:pStyle w:val="Default"/>
        <w:numPr>
          <w:ilvl w:val="0"/>
          <w:numId w:val="32"/>
        </w:numPr>
        <w:spacing w:line="276" w:lineRule="auto"/>
        <w:jc w:val="both"/>
        <w:rPr>
          <w:sz w:val="28"/>
          <w:szCs w:val="28"/>
        </w:rPr>
      </w:pPr>
      <w:r w:rsidRPr="006E560D">
        <w:rPr>
          <w:sz w:val="28"/>
          <w:szCs w:val="28"/>
        </w:rPr>
        <w:t>Разработка рабочих программ</w:t>
      </w:r>
      <w:r>
        <w:rPr>
          <w:sz w:val="28"/>
          <w:szCs w:val="28"/>
        </w:rPr>
        <w:t xml:space="preserve"> профессиональных модулей ОПОП (программы профессионального обучения) </w:t>
      </w:r>
      <w:r w:rsidR="00BD77B4">
        <w:rPr>
          <w:sz w:val="28"/>
          <w:szCs w:val="28"/>
        </w:rPr>
        <w:t>по компетенции «Обслуживание тяжелой техники</w:t>
      </w:r>
      <w:r>
        <w:rPr>
          <w:sz w:val="28"/>
          <w:szCs w:val="28"/>
        </w:rPr>
        <w:t xml:space="preserve">» с учетом соответствующего стандарта компетенции </w:t>
      </w:r>
      <w:r w:rsidRPr="006E560D">
        <w:rPr>
          <w:sz w:val="28"/>
          <w:szCs w:val="28"/>
        </w:rPr>
        <w:t>WorldSkills.</w:t>
      </w:r>
      <w:r>
        <w:rPr>
          <w:sz w:val="28"/>
          <w:szCs w:val="28"/>
        </w:rPr>
        <w:t xml:space="preserve"> </w:t>
      </w:r>
    </w:p>
    <w:p w:rsidR="00D30930" w:rsidRPr="00D30930" w:rsidRDefault="00D30930" w:rsidP="00E904D0">
      <w:pPr>
        <w:pStyle w:val="Default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самостоятельной работы:</w:t>
      </w:r>
    </w:p>
    <w:p w:rsidR="00D30930" w:rsidRPr="00D30930" w:rsidRDefault="00742445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 w:rsidRPr="00D30930">
        <w:rPr>
          <w:sz w:val="28"/>
          <w:szCs w:val="28"/>
        </w:rPr>
        <w:t>В ходе занятия запишите пояснения основных терминов и понятий, применяемые на чемпионатах WSR</w:t>
      </w:r>
      <w:r w:rsidR="000E514A">
        <w:rPr>
          <w:sz w:val="28"/>
          <w:szCs w:val="28"/>
        </w:rPr>
        <w:t>.</w:t>
      </w:r>
      <w:r w:rsidRPr="00D30930">
        <w:rPr>
          <w:sz w:val="28"/>
          <w:szCs w:val="28"/>
        </w:rPr>
        <w:t xml:space="preserve"> </w:t>
      </w:r>
    </w:p>
    <w:p w:rsidR="00D30930" w:rsidRPr="00D30930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Изучите разделы и спецификацию</w:t>
      </w:r>
      <w:r w:rsidR="00742445" w:rsidRPr="00D30930">
        <w:rPr>
          <w:sz w:val="28"/>
          <w:szCs w:val="28"/>
        </w:rPr>
        <w:t xml:space="preserve"> стандар</w:t>
      </w:r>
      <w:r>
        <w:rPr>
          <w:sz w:val="28"/>
          <w:szCs w:val="28"/>
        </w:rPr>
        <w:t>тов Ворлдскиллс по компетенции.</w:t>
      </w:r>
    </w:p>
    <w:p w:rsidR="000E514A" w:rsidRPr="000E514A" w:rsidRDefault="00D30930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Выучите</w:t>
      </w:r>
      <w:r w:rsidR="00742445" w:rsidRPr="00D30930">
        <w:rPr>
          <w:sz w:val="28"/>
          <w:szCs w:val="28"/>
        </w:rPr>
        <w:t xml:space="preserve"> основные определения терминов и понятий, применяемые на чемпионатах WSR</w:t>
      </w:r>
      <w:r w:rsidR="000E514A">
        <w:rPr>
          <w:sz w:val="28"/>
          <w:szCs w:val="28"/>
        </w:rPr>
        <w:t>.</w:t>
      </w:r>
    </w:p>
    <w:p w:rsidR="00D30930" w:rsidRPr="000E514A" w:rsidRDefault="000E514A" w:rsidP="00D30930">
      <w:pPr>
        <w:pStyle w:val="Default"/>
        <w:numPr>
          <w:ilvl w:val="0"/>
          <w:numId w:val="30"/>
        </w:numPr>
        <w:spacing w:line="276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Разработайте</w:t>
      </w:r>
      <w:r w:rsidRPr="000E514A">
        <w:rPr>
          <w:sz w:val="28"/>
          <w:szCs w:val="28"/>
        </w:rPr>
        <w:t xml:space="preserve">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мероприятиях. </w:t>
      </w:r>
      <w:r w:rsidR="00742445" w:rsidRPr="000E514A">
        <w:rPr>
          <w:sz w:val="28"/>
          <w:szCs w:val="28"/>
        </w:rPr>
        <w:t xml:space="preserve"> </w:t>
      </w:r>
    </w:p>
    <w:p w:rsidR="000E514A" w:rsidRPr="000E514A" w:rsidRDefault="000E514A" w:rsidP="000E514A">
      <w:pPr>
        <w:pStyle w:val="Default"/>
        <w:spacing w:line="276" w:lineRule="auto"/>
        <w:jc w:val="both"/>
        <w:rPr>
          <w:b/>
          <w:bCs/>
          <w:sz w:val="28"/>
          <w:szCs w:val="28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3652"/>
        <w:gridCol w:w="6379"/>
      </w:tblGrid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WorldSkills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Skill Management Plan (План проведения конкурсной части) SMP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</w:pPr>
            <w:r w:rsidRPr="00C70D71">
              <w:t>Тулбокс</w:t>
            </w:r>
          </w:p>
        </w:tc>
        <w:tc>
          <w:tcPr>
            <w:tcW w:w="6379" w:type="dxa"/>
          </w:tcPr>
          <w:p w:rsid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7D75BC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Кодекс</w:t>
            </w:r>
            <w:r w:rsidRPr="00C70D71">
              <w:rPr>
                <w:lang w:val="en-US"/>
              </w:rPr>
              <w:t xml:space="preserve"> </w:t>
            </w:r>
            <w:r w:rsidRPr="00C70D71">
              <w:t>этики</w:t>
            </w:r>
            <w:r w:rsidRPr="00C70D71">
              <w:rPr>
                <w:lang w:val="en-US"/>
              </w:rPr>
              <w:t xml:space="preserve"> (Code of Ethics)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Эксперт-компатриот (Compatriot 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Эксперт (Expert)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Конкурсная документация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D30930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Конкурсное задание (КЗ)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Техническое описание компетенции (ТО)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D30930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  <w:rPr>
                <w:lang w:val="en-US"/>
              </w:rPr>
            </w:pPr>
            <w:r w:rsidRPr="00C70D71">
              <w:t>Инфраструктурный</w:t>
            </w:r>
            <w:r w:rsidRPr="00C70D71">
              <w:rPr>
                <w:lang w:val="en-US"/>
              </w:rPr>
              <w:t xml:space="preserve"> </w:t>
            </w:r>
            <w:r w:rsidRPr="00C70D71">
              <w:t>лист</w:t>
            </w:r>
            <w:r w:rsidRPr="00C70D71">
              <w:rPr>
                <w:lang w:val="en-US"/>
              </w:rPr>
              <w:t xml:space="preserve"> (</w:t>
            </w:r>
            <w:r w:rsidRPr="00C70D71">
              <w:t>ИЛ)</w:t>
            </w:r>
          </w:p>
        </w:tc>
        <w:tc>
          <w:tcPr>
            <w:tcW w:w="6379" w:type="dxa"/>
          </w:tcPr>
          <w:p w:rsidR="00D30930" w:rsidRPr="00D30930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Схема начисления баллов (</w:t>
            </w:r>
            <w:r w:rsidRPr="00C70D71">
              <w:rPr>
                <w:lang w:val="en-US"/>
              </w:rPr>
              <w:t>Marking</w:t>
            </w:r>
            <w:r w:rsidRPr="00C70D71">
              <w:t xml:space="preserve"> </w:t>
            </w:r>
            <w:r w:rsidRPr="00C70D71">
              <w:rPr>
                <w:lang w:val="en-US"/>
              </w:rPr>
              <w:t>Scheme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Рейтинг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rPr>
                <w:lang w:val="en-US"/>
              </w:rPr>
              <w:t>CIS</w:t>
            </w:r>
            <w:r w:rsidRPr="00C70D71">
              <w:t xml:space="preserve"> Система информационной поддержки чемпионата (</w:t>
            </w:r>
            <w:r w:rsidRPr="00C70D71">
              <w:rPr>
                <w:lang w:val="en-US"/>
              </w:rPr>
              <w:t>Competition</w:t>
            </w:r>
            <w:r w:rsidRPr="00C70D71">
              <w:t xml:space="preserve"> </w:t>
            </w:r>
            <w:r w:rsidRPr="00C70D71">
              <w:rPr>
                <w:lang w:val="en-US"/>
              </w:rPr>
              <w:t>Information</w:t>
            </w:r>
            <w:r w:rsidRPr="00C70D71">
              <w:t xml:space="preserve"> </w:t>
            </w:r>
            <w:r w:rsidRPr="00C70D71">
              <w:rPr>
                <w:lang w:val="en-US"/>
              </w:rPr>
              <w:t>System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Критерии оценок (КО) (</w:t>
            </w:r>
            <w:r w:rsidRPr="00C70D71">
              <w:rPr>
                <w:lang w:val="en-US"/>
              </w:rPr>
              <w:t>Assessment</w:t>
            </w:r>
            <w:r w:rsidRPr="00C70D71">
              <w:t xml:space="preserve"> </w:t>
            </w:r>
            <w:r w:rsidRPr="00C70D71">
              <w:rPr>
                <w:lang w:val="en-US"/>
              </w:rPr>
              <w:t>Criteria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План застройки площадки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Рабочее место (</w:t>
            </w:r>
            <w:r w:rsidRPr="00C70D71">
              <w:rPr>
                <w:lang w:val="en-US"/>
              </w:rPr>
              <w:t>Workstation</w:t>
            </w:r>
            <w:r w:rsidRPr="00C70D71">
              <w:t>)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Точка СТОП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Компетенция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 xml:space="preserve">Основные ценности </w:t>
            </w:r>
            <w:r w:rsidRPr="00C70D71">
              <w:rPr>
                <w:lang w:val="en-US"/>
              </w:rPr>
              <w:t>WorldSkills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D30930" w:rsidRPr="00334FB8" w:rsidTr="00C70D71">
        <w:tc>
          <w:tcPr>
            <w:tcW w:w="3652" w:type="dxa"/>
          </w:tcPr>
          <w:p w:rsidR="00D30930" w:rsidRPr="00C70D71" w:rsidRDefault="00334FB8" w:rsidP="00C70D71">
            <w:pPr>
              <w:pStyle w:val="Default"/>
              <w:spacing w:line="276" w:lineRule="auto"/>
            </w:pPr>
            <w:r w:rsidRPr="00C70D71">
              <w:t>Экспертное сообщество</w:t>
            </w:r>
          </w:p>
        </w:tc>
        <w:tc>
          <w:tcPr>
            <w:tcW w:w="6379" w:type="dxa"/>
          </w:tcPr>
          <w:p w:rsidR="00D30930" w:rsidRPr="00334FB8" w:rsidRDefault="00D30930" w:rsidP="00D3093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904D0" w:rsidRPr="00D30930" w:rsidRDefault="00334FB8" w:rsidP="000E514A">
      <w:pPr>
        <w:pStyle w:val="Default"/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</w:t>
      </w:r>
      <w:r w:rsidR="00742445" w:rsidRPr="00D30930">
        <w:rPr>
          <w:sz w:val="28"/>
          <w:szCs w:val="28"/>
        </w:rPr>
        <w:t>истема</w:t>
      </w:r>
      <w:r w:rsidR="00742445" w:rsidRPr="00334FB8">
        <w:rPr>
          <w:sz w:val="28"/>
          <w:szCs w:val="28"/>
        </w:rPr>
        <w:t xml:space="preserve"> </w:t>
      </w:r>
      <w:r w:rsidR="00742445" w:rsidRPr="00D30930">
        <w:rPr>
          <w:sz w:val="28"/>
          <w:szCs w:val="28"/>
        </w:rPr>
        <w:t>оценки</w:t>
      </w:r>
      <w:r w:rsidR="00742445" w:rsidRPr="00334FB8">
        <w:rPr>
          <w:sz w:val="28"/>
          <w:szCs w:val="28"/>
        </w:rPr>
        <w:t xml:space="preserve"> – </w:t>
      </w:r>
      <w:r w:rsidR="00742445" w:rsidRPr="00D30930">
        <w:rPr>
          <w:sz w:val="28"/>
          <w:szCs w:val="28"/>
        </w:rPr>
        <w:t>двухбалльная</w:t>
      </w:r>
      <w:r w:rsidR="00742445" w:rsidRPr="00334FB8">
        <w:rPr>
          <w:sz w:val="28"/>
          <w:szCs w:val="28"/>
        </w:rPr>
        <w:t xml:space="preserve"> (</w:t>
      </w:r>
      <w:r w:rsidR="00742445" w:rsidRPr="00D30930">
        <w:rPr>
          <w:sz w:val="28"/>
          <w:szCs w:val="28"/>
        </w:rPr>
        <w:t>зачет</w:t>
      </w:r>
      <w:r w:rsidR="00742445" w:rsidRPr="00334FB8">
        <w:rPr>
          <w:sz w:val="28"/>
          <w:szCs w:val="28"/>
        </w:rPr>
        <w:t>/</w:t>
      </w:r>
      <w:r w:rsidR="00742445" w:rsidRPr="00D30930">
        <w:rPr>
          <w:sz w:val="28"/>
          <w:szCs w:val="28"/>
        </w:rPr>
        <w:t>незачет</w:t>
      </w:r>
      <w:r w:rsidR="00742445" w:rsidRPr="00334FB8">
        <w:rPr>
          <w:sz w:val="28"/>
          <w:szCs w:val="28"/>
        </w:rPr>
        <w:t xml:space="preserve">). </w:t>
      </w:r>
      <w:r w:rsidR="00742445" w:rsidRPr="00D30930">
        <w:rPr>
          <w:sz w:val="28"/>
          <w:szCs w:val="28"/>
        </w:rPr>
        <w:t>Зачет ставится при количестве верных ответов – не менее 65%.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http://worldskills.ru/demonstracionnyy-yekzamen/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http://www.crpo-mpu.com/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t xml:space="preserve">http://www.ktgs.ru/demo_exam.php </w:t>
      </w:r>
    </w:p>
    <w:p w:rsidR="00EB4A89" w:rsidRPr="00E904D0" w:rsidRDefault="00EB4A89" w:rsidP="00E904D0">
      <w:pPr>
        <w:pStyle w:val="Default"/>
        <w:spacing w:line="276" w:lineRule="auto"/>
        <w:rPr>
          <w:sz w:val="28"/>
          <w:szCs w:val="28"/>
        </w:rPr>
      </w:pPr>
      <w:r w:rsidRPr="00E904D0">
        <w:rPr>
          <w:sz w:val="28"/>
          <w:szCs w:val="28"/>
        </w:rPr>
        <w:lastRenderedPageBreak/>
        <w:t xml:space="preserve">www.spo.mosmetod.ru </w:t>
      </w:r>
    </w:p>
    <w:p w:rsidR="00766316" w:rsidRDefault="00766316" w:rsidP="000E514A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Default="00766316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</w:t>
      </w:r>
      <w:r w:rsidR="000E514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(4 часа</w:t>
      </w:r>
      <w:r w:rsidR="00EB4A89">
        <w:rPr>
          <w:b/>
          <w:bCs/>
          <w:sz w:val="28"/>
          <w:szCs w:val="28"/>
        </w:rPr>
        <w:t>)</w:t>
      </w:r>
    </w:p>
    <w:p w:rsidR="00EB4A89" w:rsidRDefault="00EB4A89" w:rsidP="00E904D0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Тема: Организация демонстрационного экзамена по компетенции «</w:t>
      </w:r>
      <w:r w:rsidR="00BD77B4">
        <w:rPr>
          <w:b/>
          <w:bCs/>
          <w:sz w:val="28"/>
          <w:szCs w:val="28"/>
        </w:rPr>
        <w:t>Обслуживание тяжелой техники</w:t>
      </w:r>
      <w:r>
        <w:rPr>
          <w:b/>
          <w:bCs/>
          <w:sz w:val="28"/>
          <w:szCs w:val="28"/>
        </w:rPr>
        <w:t xml:space="preserve">» </w:t>
      </w:r>
      <w:r w:rsidR="00E904D0">
        <w:rPr>
          <w:b/>
          <w:bCs/>
          <w:sz w:val="28"/>
          <w:szCs w:val="28"/>
        </w:rPr>
        <w:t>по стандартам Ворлдскиллс России</w:t>
      </w:r>
    </w:p>
    <w:p w:rsidR="00EB4A89" w:rsidRDefault="00EB4A89" w:rsidP="00742445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План (этапы подготовки к демонстрационному экзамену):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Цели и задачи проведения демонстрационного экзамена по стандартам Ворлдскиллс Россия.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Обязательные условия для проведения демонстрационного экзамена по стандартам Ворлдскиллс Россия п</w:t>
      </w:r>
      <w:r w:rsidR="00BD77B4">
        <w:rPr>
          <w:sz w:val="28"/>
          <w:szCs w:val="28"/>
        </w:rPr>
        <w:t>о компетенции «Обслуживание тяжелой техники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Основные этапы подготовки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и проведения демонстрационного экзамена п</w:t>
      </w:r>
      <w:r w:rsidR="00BD77B4">
        <w:rPr>
          <w:sz w:val="28"/>
          <w:szCs w:val="28"/>
        </w:rPr>
        <w:t>о компетенции «Обслуживание тяжелой техники</w:t>
      </w:r>
      <w:r>
        <w:rPr>
          <w:sz w:val="28"/>
          <w:szCs w:val="28"/>
        </w:rPr>
        <w:t>» с учетом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>стандарта</w:t>
      </w:r>
      <w:r w:rsidR="00E90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WorldSkills. </w:t>
      </w:r>
    </w:p>
    <w:p w:rsidR="00EB4A89" w:rsidRDefault="00EB4A89" w:rsidP="00B77388">
      <w:pPr>
        <w:pStyle w:val="Default"/>
        <w:numPr>
          <w:ilvl w:val="0"/>
          <w:numId w:val="27"/>
        </w:numPr>
        <w:spacing w:after="38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Практика подготовки к участию в чемпионате по стандартам Ворлдскиллс Россия п</w:t>
      </w:r>
      <w:r w:rsidR="00BD77B4">
        <w:rPr>
          <w:sz w:val="28"/>
          <w:szCs w:val="28"/>
        </w:rPr>
        <w:t>о компетенции «Обслуживание тяжелой техники</w:t>
      </w:r>
      <w:r>
        <w:rPr>
          <w:sz w:val="28"/>
          <w:szCs w:val="28"/>
        </w:rPr>
        <w:t xml:space="preserve">». </w:t>
      </w:r>
    </w:p>
    <w:p w:rsidR="00EB4A89" w:rsidRDefault="00EB4A89" w:rsidP="00B77388">
      <w:pPr>
        <w:pStyle w:val="Default"/>
        <w:numPr>
          <w:ilvl w:val="0"/>
          <w:numId w:val="27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Оценка квалификации студента (выпускника) в ходе демонстрационного экзамена с учетом стандарта Ворлдскиллс Россия п</w:t>
      </w:r>
      <w:r w:rsidR="00BD77B4">
        <w:rPr>
          <w:sz w:val="28"/>
          <w:szCs w:val="28"/>
        </w:rPr>
        <w:t>о компетенции «</w:t>
      </w:r>
      <w:r w:rsidR="00427145">
        <w:rPr>
          <w:sz w:val="28"/>
          <w:szCs w:val="28"/>
        </w:rPr>
        <w:t>О</w:t>
      </w:r>
      <w:r w:rsidR="00BD77B4">
        <w:rPr>
          <w:sz w:val="28"/>
          <w:szCs w:val="28"/>
        </w:rPr>
        <w:t>бслуживание тяжелой техники</w:t>
      </w:r>
      <w:r>
        <w:rPr>
          <w:sz w:val="28"/>
          <w:szCs w:val="28"/>
        </w:rPr>
        <w:t xml:space="preserve">». </w:t>
      </w:r>
    </w:p>
    <w:p w:rsidR="00EB4A89" w:rsidRDefault="00EB4A89" w:rsidP="00E904D0">
      <w:pPr>
        <w:pStyle w:val="Default"/>
        <w:spacing w:line="276" w:lineRule="auto"/>
        <w:rPr>
          <w:sz w:val="28"/>
          <w:szCs w:val="28"/>
        </w:rPr>
      </w:pPr>
    </w:p>
    <w:p w:rsidR="00EB4A89" w:rsidRDefault="00EB4A89" w:rsidP="00B77388">
      <w:pPr>
        <w:pStyle w:val="Default"/>
        <w:spacing w:line="276" w:lineRule="auto"/>
        <w:ind w:left="426" w:hanging="426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для самоконтроля: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из документов устанавливает рамк</w:t>
      </w:r>
      <w:r w:rsidR="00BD77B4">
        <w:rPr>
          <w:sz w:val="28"/>
          <w:szCs w:val="28"/>
        </w:rPr>
        <w:t>и компетенции «</w:t>
      </w:r>
      <w:r w:rsidR="00427145">
        <w:rPr>
          <w:sz w:val="28"/>
          <w:szCs w:val="28"/>
        </w:rPr>
        <w:t>Обслуживание тяжелой техники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Могут ли быть включены в Конкурсное задание технологии, не указанные в </w:t>
      </w:r>
    </w:p>
    <w:p w:rsidR="00EB4A89" w:rsidRDefault="00EB4A89" w:rsidP="00B77388">
      <w:pPr>
        <w:pStyle w:val="Default"/>
        <w:spacing w:after="24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Техническом описани</w:t>
      </w:r>
      <w:r w:rsidR="00427145">
        <w:rPr>
          <w:sz w:val="28"/>
          <w:szCs w:val="28"/>
        </w:rPr>
        <w:t>и компетенции «Обслуживание тяжелой техники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Какой документ регламентирует обнародование Конкурсного задани</w:t>
      </w:r>
      <w:r w:rsidR="00427145">
        <w:rPr>
          <w:sz w:val="28"/>
          <w:szCs w:val="28"/>
        </w:rPr>
        <w:t>я компетенции «Обслуживание тяжелой техники</w:t>
      </w:r>
      <w:r>
        <w:rPr>
          <w:sz w:val="28"/>
          <w:szCs w:val="28"/>
        </w:rPr>
        <w:t xml:space="preserve">»?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«точка СТОП» в конкурсном задании? </w:t>
      </w:r>
    </w:p>
    <w:p w:rsidR="00EB4A89" w:rsidRDefault="00EB4A89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Что устанавливает Техническое описани</w:t>
      </w:r>
      <w:r w:rsidR="00427145">
        <w:rPr>
          <w:sz w:val="28"/>
          <w:szCs w:val="28"/>
        </w:rPr>
        <w:t>е компетенции «Обслуживание тяжелой техники</w:t>
      </w:r>
      <w:r>
        <w:rPr>
          <w:sz w:val="28"/>
          <w:szCs w:val="28"/>
        </w:rPr>
        <w:t xml:space="preserve">»? </w:t>
      </w:r>
    </w:p>
    <w:p w:rsidR="00EB4A89" w:rsidRDefault="00B77388" w:rsidP="00B77388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раздел является одним из важных </w:t>
      </w:r>
      <w:r w:rsidR="00EB4A89">
        <w:rPr>
          <w:sz w:val="28"/>
          <w:szCs w:val="28"/>
        </w:rPr>
        <w:t xml:space="preserve">в Техническом описании? </w:t>
      </w:r>
    </w:p>
    <w:p w:rsidR="00B77388" w:rsidRP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Какую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информацию</w:t>
      </w:r>
      <w:r w:rsidRPr="00EB4A8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содержит</w:t>
      </w:r>
      <w:r w:rsidRPr="00EB4A89">
        <w:rPr>
          <w:sz w:val="28"/>
          <w:szCs w:val="28"/>
          <w:lang w:val="en-US"/>
        </w:rPr>
        <w:t xml:space="preserve"> WorldSkills Standard Specification (WSSS)? </w:t>
      </w:r>
    </w:p>
    <w:p w:rsidR="00B77388" w:rsidRDefault="00EB4A89" w:rsidP="00E904D0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B77388">
        <w:rPr>
          <w:sz w:val="28"/>
          <w:szCs w:val="28"/>
        </w:rPr>
        <w:t>Что указывается в Техническом описани</w:t>
      </w:r>
      <w:r w:rsidR="00B77388">
        <w:rPr>
          <w:sz w:val="28"/>
          <w:szCs w:val="28"/>
        </w:rPr>
        <w:t xml:space="preserve">и компетенции </w:t>
      </w:r>
      <w:r w:rsidR="00427145">
        <w:rPr>
          <w:sz w:val="28"/>
          <w:szCs w:val="28"/>
        </w:rPr>
        <w:t>«Обслуживание тяжелой техники</w:t>
      </w:r>
      <w:r w:rsidRPr="00B77388">
        <w:rPr>
          <w:sz w:val="28"/>
          <w:szCs w:val="28"/>
        </w:rPr>
        <w:t xml:space="preserve">»? </w:t>
      </w:r>
    </w:p>
    <w:p w:rsidR="00F22469" w:rsidRDefault="00773254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Совместно с какими документами необходимо использовать </w:t>
      </w:r>
      <w:r w:rsidR="00EB4A89" w:rsidRPr="00B77388">
        <w:rPr>
          <w:sz w:val="28"/>
          <w:szCs w:val="28"/>
        </w:rPr>
        <w:t xml:space="preserve">Техническое описание компетенции </w:t>
      </w:r>
      <w:r w:rsidR="00427145">
        <w:rPr>
          <w:sz w:val="28"/>
          <w:szCs w:val="28"/>
        </w:rPr>
        <w:t>«Обслуживание тяжелой техники</w:t>
      </w:r>
      <w:r>
        <w:rPr>
          <w:sz w:val="28"/>
          <w:szCs w:val="28"/>
        </w:rPr>
        <w:t>»</w:t>
      </w:r>
      <w:r w:rsidR="00EB4A89" w:rsidRPr="00B77388">
        <w:rPr>
          <w:sz w:val="28"/>
          <w:szCs w:val="28"/>
        </w:rPr>
        <w:t xml:space="preserve">? </w:t>
      </w:r>
    </w:p>
    <w:p w:rsidR="00F22469" w:rsidRDefault="00EB4A89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lastRenderedPageBreak/>
        <w:t xml:space="preserve">Когда происходит актуализация Технического описания компетенции для региональных чемпионатов? </w:t>
      </w:r>
    </w:p>
    <w:p w:rsidR="00F22469" w:rsidRDefault="00EB4A89" w:rsidP="00F2246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Конкурсное задани</w:t>
      </w:r>
      <w:r w:rsidR="00F22469">
        <w:rPr>
          <w:sz w:val="28"/>
          <w:szCs w:val="28"/>
        </w:rPr>
        <w:t xml:space="preserve">е компетенции </w:t>
      </w:r>
      <w:r w:rsidR="00427145">
        <w:rPr>
          <w:sz w:val="28"/>
          <w:szCs w:val="28"/>
        </w:rPr>
        <w:t>«Обслуживание тяжелой техники</w:t>
      </w:r>
      <w:r w:rsidRPr="00F22469">
        <w:rPr>
          <w:sz w:val="28"/>
          <w:szCs w:val="28"/>
        </w:rPr>
        <w:t xml:space="preserve">»? </w:t>
      </w:r>
    </w:p>
    <w:p w:rsid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Какой уровень сложности должен быть у Конкурсного зад</w:t>
      </w:r>
      <w:r w:rsidR="00F22469">
        <w:rPr>
          <w:sz w:val="28"/>
          <w:szCs w:val="28"/>
        </w:rPr>
        <w:t>ан</w:t>
      </w:r>
      <w:r w:rsidR="00427145">
        <w:rPr>
          <w:sz w:val="28"/>
          <w:szCs w:val="28"/>
        </w:rPr>
        <w:t>ия компетенции «Обслуживание тяжелой техники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EB4A89">
      <w:pPr>
        <w:pStyle w:val="Default"/>
        <w:numPr>
          <w:ilvl w:val="0"/>
          <w:numId w:val="28"/>
        </w:numPr>
        <w:spacing w:after="24" w:line="276" w:lineRule="auto"/>
        <w:ind w:left="426" w:hanging="426"/>
        <w:jc w:val="both"/>
        <w:rPr>
          <w:sz w:val="28"/>
          <w:szCs w:val="28"/>
        </w:rPr>
      </w:pPr>
      <w:r w:rsidRPr="00F22469">
        <w:rPr>
          <w:sz w:val="28"/>
          <w:szCs w:val="28"/>
        </w:rPr>
        <w:t>Сколько часов дается на выполнение конкурсного задания на чемпионатах по стандартам WorldSkills</w:t>
      </w:r>
      <w:r w:rsidR="00F22469">
        <w:rPr>
          <w:sz w:val="28"/>
          <w:szCs w:val="28"/>
        </w:rPr>
        <w:t xml:space="preserve"> </w:t>
      </w:r>
      <w:r w:rsidRPr="00F22469">
        <w:rPr>
          <w:sz w:val="28"/>
          <w:szCs w:val="28"/>
        </w:rPr>
        <w:t>Russia задани</w:t>
      </w:r>
      <w:r w:rsidR="00427145">
        <w:rPr>
          <w:sz w:val="28"/>
          <w:szCs w:val="28"/>
        </w:rPr>
        <w:t>я компетенции «Обслуживание тяжелой техники</w:t>
      </w:r>
      <w:r w:rsidRPr="00F22469">
        <w:rPr>
          <w:sz w:val="28"/>
          <w:szCs w:val="28"/>
        </w:rPr>
        <w:t xml:space="preserve">»? </w:t>
      </w: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</w:p>
    <w:p w:rsidR="00EB4A89" w:rsidRPr="00F22469" w:rsidRDefault="00EB4A89" w:rsidP="00F22469">
      <w:pPr>
        <w:pStyle w:val="Default"/>
        <w:spacing w:line="276" w:lineRule="auto"/>
        <w:rPr>
          <w:sz w:val="28"/>
          <w:szCs w:val="28"/>
        </w:rPr>
      </w:pPr>
      <w:r w:rsidRPr="00F22469">
        <w:rPr>
          <w:b/>
          <w:bCs/>
          <w:sz w:val="28"/>
          <w:szCs w:val="28"/>
        </w:rPr>
        <w:t>Регламентирующие документы WorldSkills</w:t>
      </w:r>
      <w:r w:rsidR="00F22469">
        <w:rPr>
          <w:b/>
          <w:bCs/>
          <w:sz w:val="28"/>
          <w:szCs w:val="28"/>
        </w:rPr>
        <w:t xml:space="preserve"> </w:t>
      </w:r>
      <w:r w:rsidRPr="00F22469">
        <w:rPr>
          <w:b/>
          <w:bCs/>
          <w:sz w:val="28"/>
          <w:szCs w:val="28"/>
        </w:rPr>
        <w:t xml:space="preserve">International </w:t>
      </w:r>
    </w:p>
    <w:p w:rsidR="00F22469" w:rsidRDefault="009B0725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0" w:history="1">
        <w:r w:rsidR="00F22469" w:rsidRPr="009B02A8">
          <w:rPr>
            <w:rStyle w:val="a3"/>
            <w:sz w:val="28"/>
            <w:szCs w:val="28"/>
          </w:rPr>
          <w:t>http://worldskills.ru</w:t>
        </w:r>
      </w:hyperlink>
      <w:r w:rsidR="00F22469">
        <w:rPr>
          <w:sz w:val="28"/>
          <w:szCs w:val="28"/>
        </w:rPr>
        <w:t xml:space="preserve"> (демонстрационный экзамен 2021)</w:t>
      </w:r>
    </w:p>
    <w:p w:rsidR="00F22469" w:rsidRDefault="009B0725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1" w:history="1">
        <w:r w:rsidR="00F22469" w:rsidRPr="009B02A8">
          <w:rPr>
            <w:rStyle w:val="a3"/>
            <w:sz w:val="28"/>
            <w:szCs w:val="28"/>
          </w:rPr>
          <w:t>http://www.crpo-mpu.com/</w:t>
        </w:r>
      </w:hyperlink>
    </w:p>
    <w:p w:rsidR="00EB4A89" w:rsidRDefault="009B0725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2" w:history="1">
        <w:r w:rsidR="00F22469" w:rsidRPr="009B02A8">
          <w:rPr>
            <w:rStyle w:val="a3"/>
            <w:sz w:val="28"/>
            <w:szCs w:val="28"/>
          </w:rPr>
          <w:t>http://www.ktgs.ru/demo_exam.php</w:t>
        </w:r>
      </w:hyperlink>
      <w:r w:rsidR="00EB4A89" w:rsidRPr="00F22469">
        <w:rPr>
          <w:sz w:val="28"/>
          <w:szCs w:val="28"/>
        </w:rPr>
        <w:t xml:space="preserve"> </w:t>
      </w:r>
    </w:p>
    <w:p w:rsidR="00F22469" w:rsidRDefault="009B0725" w:rsidP="00F22469">
      <w:pPr>
        <w:pStyle w:val="Default"/>
        <w:numPr>
          <w:ilvl w:val="0"/>
          <w:numId w:val="29"/>
        </w:numPr>
        <w:spacing w:after="34" w:line="276" w:lineRule="auto"/>
        <w:rPr>
          <w:sz w:val="28"/>
          <w:szCs w:val="28"/>
        </w:rPr>
      </w:pPr>
      <w:hyperlink r:id="rId23" w:history="1">
        <w:r w:rsidR="00F22469" w:rsidRPr="009B02A8">
          <w:rPr>
            <w:rStyle w:val="a3"/>
            <w:sz w:val="28"/>
            <w:szCs w:val="28"/>
          </w:rPr>
          <w:t>www.spo.mosmetod.ru</w:t>
        </w:r>
      </w:hyperlink>
    </w:p>
    <w:p w:rsidR="000E514A" w:rsidRDefault="000E514A" w:rsidP="000E514A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</w:p>
    <w:p w:rsidR="000E514A" w:rsidRPr="000E514A" w:rsidRDefault="000D7DFC" w:rsidP="00C3612D">
      <w:pPr>
        <w:pStyle w:val="Default"/>
        <w:spacing w:line="276" w:lineRule="auto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Практическое занятие №3 (8 часов</w:t>
      </w:r>
      <w:r w:rsidR="000E514A">
        <w:rPr>
          <w:b/>
          <w:bCs/>
          <w:sz w:val="28"/>
          <w:szCs w:val="28"/>
        </w:rPr>
        <w:t>)</w:t>
      </w:r>
    </w:p>
    <w:p w:rsidR="000E514A" w:rsidRDefault="00D939FB" w:rsidP="00C3612D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Работа по инструкциям</w:t>
      </w:r>
      <w:r w:rsidR="000E514A" w:rsidRPr="000E514A">
        <w:rPr>
          <w:b/>
          <w:sz w:val="28"/>
          <w:szCs w:val="28"/>
        </w:rPr>
        <w:t xml:space="preserve"> конкурсного задания</w:t>
      </w:r>
      <w:r>
        <w:rPr>
          <w:b/>
          <w:sz w:val="28"/>
          <w:szCs w:val="28"/>
        </w:rPr>
        <w:t xml:space="preserve"> Ворлдскиллс по компетенции «Обслуживание тяжелой техники»</w:t>
      </w:r>
    </w:p>
    <w:p w:rsidR="00EE47B3" w:rsidRPr="000E514A" w:rsidRDefault="00EE47B3" w:rsidP="00C3612D">
      <w:pPr>
        <w:pStyle w:val="Default"/>
        <w:spacing w:line="276" w:lineRule="auto"/>
        <w:ind w:left="720"/>
        <w:jc w:val="center"/>
        <w:rPr>
          <w:b/>
          <w:sz w:val="28"/>
          <w:szCs w:val="28"/>
        </w:rPr>
      </w:pPr>
    </w:p>
    <w:p w:rsidR="00C3612D" w:rsidRDefault="00C3612D" w:rsidP="00C3612D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C3612D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</w:p>
    <w:p w:rsidR="00C3612D" w:rsidRDefault="00C3612D" w:rsidP="00C3612D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33E96">
        <w:rPr>
          <w:sz w:val="28"/>
          <w:szCs w:val="28"/>
        </w:rPr>
        <w:t xml:space="preserve">аучиться </w:t>
      </w:r>
      <w:r w:rsidR="00014F78">
        <w:rPr>
          <w:sz w:val="28"/>
          <w:szCs w:val="28"/>
        </w:rPr>
        <w:t>выполнять задания, входящие в 5</w:t>
      </w:r>
      <w:r w:rsidR="00B33E96">
        <w:rPr>
          <w:sz w:val="28"/>
          <w:szCs w:val="28"/>
        </w:rPr>
        <w:t xml:space="preserve"> самостоятельных модулей по принципу ротации </w:t>
      </w:r>
      <w:r w:rsidR="000E514A" w:rsidRPr="00C3612D">
        <w:rPr>
          <w:sz w:val="28"/>
          <w:szCs w:val="28"/>
        </w:rPr>
        <w:t xml:space="preserve"> </w:t>
      </w:r>
      <w:r w:rsidR="00B33E96">
        <w:rPr>
          <w:sz w:val="28"/>
          <w:szCs w:val="28"/>
        </w:rPr>
        <w:t xml:space="preserve">по компетенции «Обслуживание тяжелой техники»: </w:t>
      </w:r>
    </w:p>
    <w:p w:rsidR="00B33E96" w:rsidRDefault="00B33E96" w:rsidP="00B33E96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Системы дизельных двигателей;</w:t>
      </w:r>
    </w:p>
    <w:p w:rsidR="00B33E96" w:rsidRDefault="00B33E96" w:rsidP="00B33E96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Электрические и электронные системы;</w:t>
      </w:r>
    </w:p>
    <w:p w:rsidR="00B33E96" w:rsidRDefault="00B33E96" w:rsidP="00B33E96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Системы хода;</w:t>
      </w:r>
    </w:p>
    <w:p w:rsidR="00B33E96" w:rsidRDefault="00B33E96" w:rsidP="00B33E96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Механика и точные измерения;</w:t>
      </w:r>
    </w:p>
    <w:p w:rsidR="00B33E96" w:rsidRDefault="00B33E96" w:rsidP="00B33E96">
      <w:pPr>
        <w:pStyle w:val="Default"/>
        <w:numPr>
          <w:ilvl w:val="0"/>
          <w:numId w:val="4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Гидравлические системы.</w:t>
      </w:r>
    </w:p>
    <w:p w:rsidR="00B33E96" w:rsidRPr="00B33E96" w:rsidRDefault="00B33E96" w:rsidP="00B33E96">
      <w:pPr>
        <w:pStyle w:val="Default"/>
        <w:numPr>
          <w:ilvl w:val="0"/>
          <w:numId w:val="33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B33E96">
        <w:rPr>
          <w:rFonts w:eastAsia="Times New Roman"/>
          <w:sz w:val="28"/>
          <w:szCs w:val="28"/>
          <w:lang w:eastAsia="ru-RU"/>
        </w:rPr>
        <w:t>Каждый модуль включает в себя:</w:t>
      </w:r>
    </w:p>
    <w:p w:rsidR="00B33E96" w:rsidRPr="00B33E96" w:rsidRDefault="00B33E96" w:rsidP="00B33E96">
      <w:pPr>
        <w:pStyle w:val="a4"/>
        <w:numPr>
          <w:ilvl w:val="0"/>
          <w:numId w:val="4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заданий;</w:t>
      </w:r>
    </w:p>
    <w:p w:rsidR="00B33E96" w:rsidRPr="00B33E96" w:rsidRDefault="00B33E96" w:rsidP="00B33E96">
      <w:pPr>
        <w:pStyle w:val="a4"/>
        <w:numPr>
          <w:ilvl w:val="0"/>
          <w:numId w:val="4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для участника по прохождению заданий;</w:t>
      </w:r>
    </w:p>
    <w:p w:rsidR="00B33E96" w:rsidRPr="00B33E96" w:rsidRDefault="00B33E96" w:rsidP="00B33E96">
      <w:pPr>
        <w:pStyle w:val="a4"/>
        <w:numPr>
          <w:ilvl w:val="0"/>
          <w:numId w:val="4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Листок отчета участника (при необходимости);</w:t>
      </w:r>
    </w:p>
    <w:p w:rsidR="00B33E96" w:rsidRDefault="00B33E96" w:rsidP="00497700">
      <w:pPr>
        <w:pStyle w:val="Default"/>
        <w:spacing w:line="276" w:lineRule="auto"/>
        <w:jc w:val="both"/>
        <w:rPr>
          <w:sz w:val="28"/>
          <w:szCs w:val="28"/>
        </w:rPr>
      </w:pPr>
    </w:p>
    <w:p w:rsidR="00B33E96" w:rsidRPr="00C3612D" w:rsidRDefault="00B33E96" w:rsidP="00B33E96">
      <w:pPr>
        <w:pStyle w:val="Default"/>
        <w:spacing w:line="276" w:lineRule="auto"/>
        <w:ind w:left="42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8178B1" wp14:editId="0BB14A11">
            <wp:extent cx="5547360" cy="3762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71000"/>
                              </a14:imgEffect>
                            </a14:imgLayer>
                          </a14:imgProps>
                        </a:ext>
                      </a:extLst>
                    </a:blip>
                    <a:srcRect l="23860" t="18185" r="19200" b="22288"/>
                    <a:stretch/>
                  </pic:blipFill>
                  <pic:spPr bwMode="auto">
                    <a:xfrm>
                      <a:off x="0" y="0"/>
                      <a:ext cx="5610871" cy="380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12D" w:rsidRDefault="00CF0551" w:rsidP="00C3612D">
      <w:pPr>
        <w:pStyle w:val="Default"/>
        <w:ind w:left="720"/>
      </w:pPr>
      <w:r>
        <w:t xml:space="preserve">                     </w:t>
      </w:r>
    </w:p>
    <w:p w:rsidR="00EE47B3" w:rsidRDefault="00EE47B3" w:rsidP="00C3612D">
      <w:pPr>
        <w:pStyle w:val="Default"/>
        <w:jc w:val="both"/>
        <w:rPr>
          <w:sz w:val="28"/>
          <w:szCs w:val="28"/>
        </w:rPr>
      </w:pPr>
    </w:p>
    <w:p w:rsidR="0084517B" w:rsidRDefault="0084517B" w:rsidP="0084517B">
      <w:pPr>
        <w:pStyle w:val="Default"/>
        <w:jc w:val="center"/>
        <w:rPr>
          <w:b/>
          <w:sz w:val="28"/>
          <w:szCs w:val="28"/>
        </w:rPr>
      </w:pPr>
    </w:p>
    <w:p w:rsidR="0084517B" w:rsidRPr="0084517B" w:rsidRDefault="0084517B" w:rsidP="0084517B">
      <w:pPr>
        <w:pStyle w:val="Default"/>
        <w:jc w:val="center"/>
        <w:rPr>
          <w:sz w:val="28"/>
          <w:szCs w:val="28"/>
        </w:rPr>
      </w:pPr>
      <w:r w:rsidRPr="0084517B">
        <w:rPr>
          <w:b/>
          <w:sz w:val="28"/>
          <w:szCs w:val="28"/>
        </w:rPr>
        <w:t>Материалы для текущей аттестации</w:t>
      </w:r>
    </w:p>
    <w:p w:rsidR="0084517B" w:rsidRDefault="0084517B" w:rsidP="00014F78">
      <w:pPr>
        <w:pStyle w:val="Default"/>
        <w:jc w:val="center"/>
        <w:rPr>
          <w:sz w:val="28"/>
          <w:szCs w:val="28"/>
        </w:rPr>
      </w:pPr>
      <w:r w:rsidRPr="0084517B">
        <w:rPr>
          <w:sz w:val="28"/>
          <w:szCs w:val="28"/>
        </w:rPr>
        <w:t>Вопросы для устного опроса по теме «Методика и технология обучения с учетом стандарта Ворлдскиллс России</w:t>
      </w:r>
      <w:r>
        <w:rPr>
          <w:sz w:val="28"/>
          <w:szCs w:val="28"/>
        </w:rPr>
        <w:t xml:space="preserve"> по компетенции </w:t>
      </w:r>
      <w:r w:rsidRPr="0084517B">
        <w:rPr>
          <w:sz w:val="28"/>
          <w:szCs w:val="28"/>
        </w:rPr>
        <w:t>“</w:t>
      </w:r>
      <w:r w:rsidR="00014F78">
        <w:rPr>
          <w:sz w:val="28"/>
          <w:szCs w:val="28"/>
        </w:rPr>
        <w:t>Обслуживание тяжелой техники</w:t>
      </w:r>
      <w:r w:rsidRPr="0084517B">
        <w:rPr>
          <w:sz w:val="28"/>
          <w:szCs w:val="28"/>
        </w:rPr>
        <w:t>”»: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Демонстрационный экзамен по стандартам WS?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Что является Центром проведения демонстрационного экзамена по стандартам Worldskills</w:t>
      </w:r>
      <w:r>
        <w:rPr>
          <w:sz w:val="28"/>
          <w:szCs w:val="28"/>
        </w:rPr>
        <w:t>?</w:t>
      </w:r>
      <w:r w:rsidRPr="0084517B">
        <w:rPr>
          <w:sz w:val="28"/>
          <w:szCs w:val="28"/>
        </w:rPr>
        <w:t xml:space="preserve">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Какие документы необходимы для выполнения застройки конкурсного участка?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Дайте определение понятию «Критерии оценки»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Инфраструктурный лист?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Для</w:t>
      </w:r>
      <w:r w:rsidR="00014F78">
        <w:rPr>
          <w:sz w:val="28"/>
          <w:szCs w:val="28"/>
        </w:rPr>
        <w:t xml:space="preserve"> чего необходим План / схема конкурсной площадки</w:t>
      </w:r>
      <w:r w:rsidRPr="0084517B">
        <w:rPr>
          <w:sz w:val="28"/>
          <w:szCs w:val="28"/>
        </w:rPr>
        <w:t xml:space="preserve">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Паспорт компетенций (Skills Pasport)?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Что такое компетенция в терминах WS Россия?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Кем разрабатываются оценочные материалы для проведения</w:t>
      </w:r>
      <w:r>
        <w:rPr>
          <w:sz w:val="28"/>
          <w:szCs w:val="28"/>
        </w:rPr>
        <w:t xml:space="preserve"> демонстрационного экзамена?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Укажите, какие эксперты допускаются к проведению демонстрационного экзамена.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Обозначьте полномочия технического эксперта при проведении демонстрационного экзамена.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В каких областях эксперт должен быть компетентен?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lastRenderedPageBreak/>
        <w:t xml:space="preserve">Кто может находиться на конкурсной площадке во время проведения демонстрационного экзамена? </w:t>
      </w:r>
    </w:p>
    <w:p w:rsid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 xml:space="preserve">Как и кто организует рабочее место для ДЭ? </w:t>
      </w:r>
    </w:p>
    <w:p w:rsidR="0084517B" w:rsidRPr="0084517B" w:rsidRDefault="0084517B" w:rsidP="008B2B7E">
      <w:pPr>
        <w:pStyle w:val="Default"/>
        <w:numPr>
          <w:ilvl w:val="0"/>
          <w:numId w:val="44"/>
        </w:numPr>
        <w:spacing w:line="276" w:lineRule="auto"/>
        <w:ind w:left="426" w:hanging="426"/>
        <w:jc w:val="both"/>
        <w:rPr>
          <w:sz w:val="28"/>
          <w:szCs w:val="28"/>
        </w:rPr>
      </w:pPr>
      <w:r w:rsidRPr="0084517B">
        <w:rPr>
          <w:sz w:val="28"/>
          <w:szCs w:val="28"/>
        </w:rPr>
        <w:t>Кто отвечает за безопасность обучающихся на площадке во время ДЭ?</w:t>
      </w:r>
    </w:p>
    <w:p w:rsidR="00EE47B3" w:rsidRDefault="00EE47B3" w:rsidP="00C3612D">
      <w:pPr>
        <w:pStyle w:val="Default"/>
        <w:jc w:val="both"/>
        <w:rPr>
          <w:sz w:val="28"/>
          <w:szCs w:val="28"/>
        </w:rPr>
      </w:pPr>
    </w:p>
    <w:p w:rsidR="000E514A" w:rsidRPr="00C3612D" w:rsidRDefault="000E514A" w:rsidP="00C3612D">
      <w:pPr>
        <w:pStyle w:val="Default"/>
        <w:jc w:val="both"/>
        <w:rPr>
          <w:sz w:val="28"/>
          <w:szCs w:val="28"/>
        </w:rPr>
      </w:pPr>
      <w:r w:rsidRPr="00C3612D">
        <w:rPr>
          <w:sz w:val="28"/>
          <w:szCs w:val="28"/>
        </w:rPr>
        <w:t xml:space="preserve">Система оценки – двухбалльная (зачет/незачет). Зачет ставится при количестве верных ответов – не менее 65%. </w:t>
      </w:r>
    </w:p>
    <w:p w:rsidR="00413747" w:rsidRDefault="00413747" w:rsidP="00EB4A89">
      <w:pPr>
        <w:pStyle w:val="Default"/>
        <w:rPr>
          <w:sz w:val="26"/>
          <w:szCs w:val="26"/>
        </w:rPr>
      </w:pPr>
    </w:p>
    <w:p w:rsidR="00EB4A89" w:rsidRDefault="00EB4A89" w:rsidP="00413747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УСЛОВИЯ РЕАЛИЗАЦИИ ПРОГРАММЫ МОДУЛЯ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b/>
          <w:bCs/>
          <w:sz w:val="28"/>
          <w:szCs w:val="28"/>
        </w:rPr>
        <w:t xml:space="preserve">4.1 Требования к материально-техническому обеспечению </w:t>
      </w:r>
    </w:p>
    <w:p w:rsidR="00EB4A89" w:rsidRPr="00413747" w:rsidRDefault="00EB4A89" w:rsidP="00413747">
      <w:pPr>
        <w:pStyle w:val="Default"/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В образовательном процессе используются: </w:t>
      </w:r>
    </w:p>
    <w:p w:rsidR="00413747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>учебные аудитории для проведения занятий, оснащенные оборудованием и техническими средствами обучения: учебная мебель, ПК, оборудование для демонстрации п</w:t>
      </w:r>
      <w:r w:rsidR="00413747" w:rsidRPr="00413747">
        <w:rPr>
          <w:sz w:val="28"/>
          <w:szCs w:val="28"/>
        </w:rPr>
        <w:t xml:space="preserve">резентаций, наглядные пособия; </w:t>
      </w:r>
    </w:p>
    <w:p w:rsidR="00EB4A89" w:rsidRPr="00413747" w:rsidRDefault="00EB4A89" w:rsidP="00413747">
      <w:pPr>
        <w:pStyle w:val="Default"/>
        <w:numPr>
          <w:ilvl w:val="0"/>
          <w:numId w:val="34"/>
        </w:numPr>
        <w:spacing w:line="276" w:lineRule="auto"/>
        <w:rPr>
          <w:sz w:val="28"/>
          <w:szCs w:val="28"/>
        </w:rPr>
      </w:pPr>
      <w:r w:rsidRPr="00413747">
        <w:rPr>
          <w:sz w:val="28"/>
          <w:szCs w:val="28"/>
        </w:rPr>
        <w:t xml:space="preserve">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413747" w:rsidRPr="00384D44" w:rsidRDefault="00413747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EB4A89" w:rsidP="00384D44">
      <w:pPr>
        <w:pStyle w:val="Default"/>
        <w:spacing w:line="276" w:lineRule="auto"/>
        <w:jc w:val="center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>4.2. Информационное обеспечение обучения</w:t>
      </w:r>
      <w:r w:rsidR="00384D44">
        <w:rPr>
          <w:b/>
          <w:bCs/>
          <w:sz w:val="28"/>
          <w:szCs w:val="28"/>
        </w:rPr>
        <w:t xml:space="preserve"> </w:t>
      </w:r>
      <w:r w:rsidRPr="00384D44">
        <w:rPr>
          <w:b/>
          <w:bCs/>
          <w:sz w:val="28"/>
          <w:szCs w:val="28"/>
        </w:rPr>
        <w:t>(перечень рекомендуемых учебных изданий, Интернет-ресурсов, дополнительной литературы)</w:t>
      </w: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5D6D3B" w:rsidRDefault="005D6D3B" w:rsidP="00384D4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EB4A89" w:rsidRPr="00384D44" w:rsidRDefault="005D6D3B" w:rsidP="00384D4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Справочно – методическая литература</w:t>
      </w:r>
      <w:r w:rsidR="00EB4A89" w:rsidRPr="00384D44">
        <w:rPr>
          <w:b/>
          <w:bCs/>
          <w:sz w:val="28"/>
          <w:szCs w:val="28"/>
        </w:rPr>
        <w:t xml:space="preserve">: </w:t>
      </w:r>
    </w:p>
    <w:p w:rsidR="005D6D3B" w:rsidRPr="005D6D3B" w:rsidRDefault="005D6D3B" w:rsidP="004123BB">
      <w:pPr>
        <w:pStyle w:val="Default"/>
        <w:numPr>
          <w:ilvl w:val="0"/>
          <w:numId w:val="36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5D6D3B">
        <w:rPr>
          <w:sz w:val="28"/>
          <w:szCs w:val="28"/>
        </w:rPr>
        <w:t>Блинов, В. И., Батрова, О. Ф., Есенина, Е. Ю., Рыкова, Е. А.,</w:t>
      </w:r>
      <w:r w:rsidRPr="005D6D3B">
        <w:rPr>
          <w:sz w:val="28"/>
          <w:szCs w:val="28"/>
        </w:rPr>
        <w:br/>
        <w:t xml:space="preserve">Факторович, А. А. </w:t>
      </w:r>
      <w:r w:rsidRPr="005D6D3B">
        <w:rPr>
          <w:bCs/>
          <w:sz w:val="28"/>
          <w:szCs w:val="28"/>
        </w:rPr>
        <w:t>Методика разработки основной профессиональной</w:t>
      </w:r>
      <w:r w:rsidRPr="005D6D3B">
        <w:rPr>
          <w:bCs/>
          <w:sz w:val="28"/>
          <w:szCs w:val="28"/>
        </w:rPr>
        <w:br/>
        <w:t>образовательной программы СПО (методические рекомендации)[Текст] /В.И.Блинов и соавторы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 xml:space="preserve">М.: Издательство «Перо», 2014. </w:t>
      </w:r>
      <w:r w:rsidRPr="00ED3FAB">
        <w:sym w:font="Symbol" w:char="F02D"/>
      </w:r>
      <w:r w:rsidRPr="005D6D3B">
        <w:rPr>
          <w:sz w:val="28"/>
          <w:szCs w:val="28"/>
        </w:rPr>
        <w:t xml:space="preserve"> </w:t>
      </w:r>
      <w:r w:rsidRPr="005D6D3B">
        <w:rPr>
          <w:iCs/>
          <w:sz w:val="28"/>
          <w:szCs w:val="28"/>
        </w:rPr>
        <w:t>91 с.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Методика организации и проведения демонстрационного экзамена по стандартам WorldSkillsRussia, утвержденная приказом Союза «WorldSkillsRussia» от 30 ноября 2016 г. № ПО/19 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>Методические рекомендации по организации и проведению демонстрационного экзамена Письмо МОН 06-1090 от 15.06.2018</w:t>
      </w:r>
      <w:r w:rsidR="004123BB">
        <w:rPr>
          <w:sz w:val="28"/>
          <w:szCs w:val="28"/>
        </w:rPr>
        <w:t>.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4123BB">
      <w:pPr>
        <w:pStyle w:val="Default"/>
        <w:numPr>
          <w:ilvl w:val="0"/>
          <w:numId w:val="35"/>
        </w:numPr>
        <w:spacing w:after="27"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организации и проведению демонстрационного экзамена в составе государственной итоговой аттестации по программам среднего профессионального образования в 2018 году. / МОН от 15.06.2018 №06-1090 </w:t>
      </w:r>
    </w:p>
    <w:p w:rsidR="004123BB" w:rsidRDefault="00EB4A89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Методические рекомендации по реализации федеральных государственных образовательных стандартов среднего профессионального образования по 50 наиболее востребованным и </w:t>
      </w:r>
      <w:r w:rsidRPr="00384D44">
        <w:rPr>
          <w:sz w:val="28"/>
          <w:szCs w:val="28"/>
        </w:rPr>
        <w:lastRenderedPageBreak/>
        <w:t>перспективным профессиям и специальностям. Письмо № 142 Департамент государственной политики в сфере подготовки рабочих кадров и ДПО Минобрнауки России от 20.02.2017</w:t>
      </w:r>
      <w:r w:rsidR="004123BB">
        <w:rPr>
          <w:sz w:val="28"/>
          <w:szCs w:val="28"/>
        </w:rPr>
        <w:t>.</w:t>
      </w:r>
    </w:p>
    <w:p w:rsidR="004123BB" w:rsidRPr="004123BB" w:rsidRDefault="004123BB" w:rsidP="004123BB">
      <w:pPr>
        <w:pStyle w:val="Default"/>
        <w:numPr>
          <w:ilvl w:val="0"/>
          <w:numId w:val="35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4123BB">
        <w:rPr>
          <w:sz w:val="28"/>
          <w:szCs w:val="28"/>
        </w:rPr>
        <w:t>Станулевич, О.Е. Проектирование образовательных программ и учебно – методических комплексов и контрольно – измерительных материалов, реализующих требования ФГОС СПО по наиболее востребованным и перспективным профессиям и специальностям //Дополнительное профессиональное образование в стране и мире. Мегапроект ТОП-50, 2016. - №5-6 (27-28). – С.9-14.</w:t>
      </w:r>
    </w:p>
    <w:p w:rsidR="00B519B3" w:rsidRPr="004123BB" w:rsidRDefault="00EB4A89" w:rsidP="004123BB">
      <w:pPr>
        <w:pStyle w:val="Default"/>
        <w:spacing w:line="276" w:lineRule="auto"/>
        <w:jc w:val="both"/>
        <w:rPr>
          <w:sz w:val="28"/>
          <w:szCs w:val="28"/>
        </w:rPr>
      </w:pPr>
      <w:r w:rsidRPr="00384D44">
        <w:rPr>
          <w:sz w:val="28"/>
          <w:szCs w:val="28"/>
        </w:rPr>
        <w:t xml:space="preserve"> </w:t>
      </w:r>
    </w:p>
    <w:p w:rsidR="00B519B3" w:rsidRDefault="00B519B3" w:rsidP="00B519B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из фонда библиотеки колледжа:</w:t>
      </w:r>
    </w:p>
    <w:p w:rsidR="00EB4A89" w:rsidRDefault="00497700" w:rsidP="00497700">
      <w:pPr>
        <w:pStyle w:val="Default"/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Зорин, В.А. Ремонт дорожных машин, автомобилей и тракторов. Учебник для студентов учреждений СПО. /В.А.Зорин. – М.: Академия, 2019. – 512с.</w:t>
      </w:r>
    </w:p>
    <w:p w:rsidR="00497700" w:rsidRDefault="00497700" w:rsidP="00497700">
      <w:pPr>
        <w:pStyle w:val="Default"/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Синельников, А.Ф. Организация технического обслуживания и текущего ремонта подъемно – транспортных, строительных, дорожных машин и оборудования в различных условиях эксплуатации. Учебник для студентов учреждений СПО./ А.Ф.Синельников. – М.: Академия, 2020. – 336с.</w:t>
      </w:r>
    </w:p>
    <w:p w:rsidR="00497700" w:rsidRDefault="00497700" w:rsidP="00497700">
      <w:pPr>
        <w:pStyle w:val="Default"/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Синельников, А.Ф. Диагностическое и технологическое оборудование по техническому обслуживанию и ремонту подъемно – транспортных, строительных, дорожных машин и оборудования. Учебник для студентов учреждений СПО./ А.Ф.Синельников. – М.: Академия, 2019. – 336с.</w:t>
      </w:r>
    </w:p>
    <w:p w:rsidR="00497700" w:rsidRPr="00384D44" w:rsidRDefault="00497700" w:rsidP="00497700">
      <w:pPr>
        <w:pStyle w:val="Default"/>
        <w:numPr>
          <w:ilvl w:val="0"/>
          <w:numId w:val="4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Шестопалов, К.К. Подъемно – транспортные, строительные и дорожные машины и оборудование. Учебник для учреждений СПО/ К.К.Шестопалов. – М.: Академия, 2019. – 320с.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b/>
          <w:bCs/>
          <w:sz w:val="28"/>
          <w:szCs w:val="28"/>
        </w:rPr>
        <w:t xml:space="preserve">Регламентирующие документы WorldSkillsInternational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>1. http://worldskil</w:t>
      </w:r>
      <w:r w:rsidR="00FD444F">
        <w:rPr>
          <w:sz w:val="28"/>
          <w:szCs w:val="28"/>
        </w:rPr>
        <w:t>ls.ru/</w:t>
      </w:r>
      <w:r w:rsidRPr="00384D44">
        <w:rPr>
          <w:sz w:val="28"/>
          <w:szCs w:val="28"/>
        </w:rPr>
        <w:t xml:space="preserve">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2. http://www.crpo-mpu.com/ </w:t>
      </w:r>
    </w:p>
    <w:p w:rsidR="00EB4A89" w:rsidRPr="00384D44" w:rsidRDefault="00EB4A89" w:rsidP="00384D44">
      <w:pPr>
        <w:pStyle w:val="Default"/>
        <w:spacing w:after="31"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3. http://www.ktgs.ru/demo_exam.php </w:t>
      </w:r>
    </w:p>
    <w:p w:rsidR="00EB4A89" w:rsidRPr="00384D44" w:rsidRDefault="00EB4A89" w:rsidP="00384D44">
      <w:pPr>
        <w:pStyle w:val="Default"/>
        <w:spacing w:line="276" w:lineRule="auto"/>
        <w:rPr>
          <w:sz w:val="28"/>
          <w:szCs w:val="28"/>
        </w:rPr>
      </w:pPr>
      <w:r w:rsidRPr="00384D44">
        <w:rPr>
          <w:sz w:val="28"/>
          <w:szCs w:val="28"/>
        </w:rPr>
        <w:t xml:space="preserve">4. www.spo.mosmetod.ru </w:t>
      </w:r>
    </w:p>
    <w:p w:rsidR="001E1B7F" w:rsidRDefault="007D0577" w:rsidP="007D0577">
      <w:pPr>
        <w:pStyle w:val="a4"/>
        <w:spacing w:after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543848" w:rsidRPr="008925C5" w:rsidRDefault="00543848" w:rsidP="00543848">
      <w:pPr>
        <w:pStyle w:val="a4"/>
        <w:spacing w:after="0"/>
        <w:ind w:left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925C5" w:rsidRDefault="00D25873" w:rsidP="00A00A20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5873">
        <w:rPr>
          <w:rFonts w:ascii="Times New Roman" w:hAnsi="Times New Roman" w:cs="Times New Roman"/>
          <w:b/>
          <w:sz w:val="28"/>
          <w:szCs w:val="28"/>
        </w:rPr>
        <w:t>Оценочные средства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(контрольно – измерительные материалы) к итоговой аттестации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EE0">
        <w:rPr>
          <w:rFonts w:ascii="Times New Roman" w:hAnsi="Times New Roman" w:cs="Times New Roman"/>
          <w:sz w:val="24"/>
          <w:szCs w:val="24"/>
        </w:rPr>
        <w:t xml:space="preserve"> </w:t>
      </w:r>
      <w:r w:rsidRPr="00235EE0">
        <w:rPr>
          <w:rFonts w:ascii="Times New Roman" w:hAnsi="Times New Roman" w:cs="Times New Roman"/>
          <w:b/>
          <w:sz w:val="28"/>
          <w:szCs w:val="28"/>
        </w:rPr>
        <w:t xml:space="preserve">СИСТЕМА ОЦЕНКИ РЕЗУЛЬТАТОВ ОСВОЕНИЯ ПРОГРАММЫ </w:t>
      </w:r>
    </w:p>
    <w:p w:rsidR="00235EE0" w:rsidRP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lastRenderedPageBreak/>
        <w:t xml:space="preserve">Индивидуальный учет результатов освоения обучающимися образовательных программ, а также хранение в архивах информации об этих результатах, осуществляются образовательной организацией на бумажных и/или электронных носителях. </w:t>
      </w:r>
    </w:p>
    <w:p w:rsidR="00235EE0" w:rsidRDefault="00235EE0" w:rsidP="00235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5EE0">
        <w:rPr>
          <w:rFonts w:ascii="Times New Roman" w:hAnsi="Times New Roman" w:cs="Times New Roman"/>
          <w:sz w:val="28"/>
          <w:szCs w:val="28"/>
        </w:rPr>
        <w:t>Форма аттестации – зачет, система оценки – двухбалльная (зачет/незачет). Зачет ставится при количестве верных ответов – не менее 65%. Слушателям предлагается выполнить одно и</w:t>
      </w:r>
      <w:r w:rsidR="002B517C">
        <w:rPr>
          <w:rFonts w:ascii="Times New Roman" w:hAnsi="Times New Roman" w:cs="Times New Roman"/>
          <w:sz w:val="28"/>
          <w:szCs w:val="28"/>
        </w:rPr>
        <w:t>з следующих заданий на выбор</w:t>
      </w:r>
      <w:r w:rsidRPr="00235E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EE0" w:rsidRPr="00010867" w:rsidRDefault="00235EE0" w:rsidP="0001086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10867">
        <w:rPr>
          <w:rFonts w:ascii="Times New Roman" w:hAnsi="Times New Roman" w:cs="Times New Roman"/>
          <w:sz w:val="28"/>
          <w:szCs w:val="28"/>
        </w:rPr>
        <w:t>Перечень заданий практической части квалификационного экзамена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9"/>
        <w:gridCol w:w="3085"/>
        <w:gridCol w:w="3377"/>
      </w:tblGrid>
      <w:tr w:rsidR="00010867" w:rsidTr="00CC03C0">
        <w:tc>
          <w:tcPr>
            <w:tcW w:w="3311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 функция</w:t>
            </w:r>
          </w:p>
        </w:tc>
        <w:tc>
          <w:tcPr>
            <w:tcW w:w="3308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3377" w:type="dxa"/>
          </w:tcPr>
          <w:p w:rsidR="00010867" w:rsidRPr="00010867" w:rsidRDefault="00010867" w:rsidP="0001086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086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010867" w:rsidTr="00CC03C0">
        <w:tc>
          <w:tcPr>
            <w:tcW w:w="3311" w:type="dxa"/>
          </w:tcPr>
          <w:p w:rsidR="00CC03C0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А/03.6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программно-методического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обеспечения учебных предметов,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курсов, дисциплин (модулей)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B4A">
              <w:rPr>
                <w:rFonts w:ascii="Times New Roman" w:hAnsi="Times New Roman" w:cs="Times New Roman"/>
                <w:sz w:val="24"/>
                <w:szCs w:val="24"/>
              </w:rPr>
              <w:t>программ профессионального</w:t>
            </w:r>
          </w:p>
          <w:p w:rsidR="00010867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обучения, СПО и (или) ДПП</w:t>
            </w:r>
          </w:p>
        </w:tc>
        <w:tc>
          <w:tcPr>
            <w:tcW w:w="3308" w:type="dxa"/>
          </w:tcPr>
          <w:p w:rsidR="00010867" w:rsidRDefault="00010867" w:rsidP="000108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занятия в области преподаваемого учебного предмета, курса, дисциплины (модуля), направленного на подготовку к обучающихся по программам профессионального образования к участию в конкурсах профессионального мастерства и аналогичных мероприятиях</w:t>
            </w:r>
          </w:p>
        </w:tc>
        <w:tc>
          <w:tcPr>
            <w:tcW w:w="3377" w:type="dxa"/>
          </w:tcPr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Соответствие темы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Соответствие цели теме и содержанию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Четкость и конкретность постановки целей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4. Эффективность контроля, объективность оценки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5. Логическая связь этапов учебного занятия </w:t>
            </w:r>
          </w:p>
          <w:p w:rsidR="00010867" w:rsidRDefault="00010867" w:rsidP="00010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Практикоориентированность учебного занятия</w:t>
            </w:r>
          </w:p>
        </w:tc>
      </w:tr>
      <w:tr w:rsidR="00CC03C0" w:rsidTr="00CC03C0">
        <w:tc>
          <w:tcPr>
            <w:tcW w:w="3311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В 01/ 6</w:t>
            </w:r>
          </w:p>
          <w:p w:rsidR="00CC03C0" w:rsidRPr="00A97B4A" w:rsidRDefault="00CC03C0" w:rsidP="00CC03C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Организация учебно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производственной деятельности обучающихся по освоению программ профессионального обучения и(или) программ подготовки квалифицированных рабочих, служащих</w:t>
            </w:r>
          </w:p>
        </w:tc>
        <w:tc>
          <w:tcPr>
            <w:tcW w:w="3308" w:type="dxa"/>
          </w:tcPr>
          <w:p w:rsidR="00CC03C0" w:rsidRDefault="00CC03C0" w:rsidP="00CC03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Разработать план-конспект организации проведения конкурсов профессионального мастерства в ПОО, иных конкурсов и аналогичных мероприятий (в области преподаваемого учебного предмета, курса, дисциплины (модуля)), в том числе включая систему оценивания результатов.</w:t>
            </w:r>
          </w:p>
        </w:tc>
        <w:tc>
          <w:tcPr>
            <w:tcW w:w="3377" w:type="dxa"/>
          </w:tcPr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1. Четкость и конкретность постановки целей конкурса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2. Разработанность заданий и критериев оценки к этим заданием </w:t>
            </w:r>
          </w:p>
          <w:p w:rsidR="00CC03C0" w:rsidRDefault="00CC03C0" w:rsidP="00CC0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 xml:space="preserve">3. Объективность критериев оценки </w:t>
            </w:r>
          </w:p>
          <w:p w:rsidR="00CC03C0" w:rsidRPr="00235EE0" w:rsidRDefault="00CC03C0" w:rsidP="00CC0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EE0">
              <w:rPr>
                <w:rFonts w:ascii="Times New Roman" w:hAnsi="Times New Roman" w:cs="Times New Roman"/>
                <w:sz w:val="24"/>
                <w:szCs w:val="24"/>
              </w:rPr>
              <w:t>4. Соответствие ур</w:t>
            </w:r>
            <w:r w:rsidR="00986AB7">
              <w:rPr>
                <w:rFonts w:ascii="Times New Roman" w:hAnsi="Times New Roman" w:cs="Times New Roman"/>
                <w:sz w:val="24"/>
                <w:szCs w:val="24"/>
              </w:rPr>
              <w:t>овня квалификации по профессии профессионального стандарта</w:t>
            </w:r>
          </w:p>
          <w:p w:rsidR="00CC03C0" w:rsidRDefault="00CC03C0" w:rsidP="00235E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10867" w:rsidRDefault="00010867" w:rsidP="00235E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1.</w:t>
      </w:r>
    </w:p>
    <w:p w:rsidR="0078119A" w:rsidRPr="0078119A" w:rsidRDefault="0078119A" w:rsidP="007811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19A">
        <w:rPr>
          <w:rFonts w:ascii="Times New Roman" w:hAnsi="Times New Roman" w:cs="Times New Roman"/>
          <w:b/>
          <w:sz w:val="28"/>
          <w:szCs w:val="28"/>
        </w:rPr>
        <w:t xml:space="preserve"> «Актуальные подходы к организации образовательного процесса в системе СПО»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Основы современной государственной образовательной политики в РФ.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ФГОС СПО.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Характеристика профессионального обучения п</w:t>
      </w:r>
      <w:r w:rsidR="002B517C">
        <w:rPr>
          <w:rFonts w:ascii="Times New Roman" w:hAnsi="Times New Roman" w:cs="Times New Roman"/>
          <w:sz w:val="28"/>
          <w:szCs w:val="28"/>
        </w:rPr>
        <w:t>о компетенции «Обслуживание тяжелой техники</w:t>
      </w:r>
      <w:r w:rsidRPr="00A00F73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Современные требования к техническому оснащению </w:t>
      </w:r>
      <w:r w:rsidR="002B517C">
        <w:rPr>
          <w:rFonts w:ascii="Times New Roman" w:hAnsi="Times New Roman" w:cs="Times New Roman"/>
          <w:sz w:val="28"/>
          <w:szCs w:val="28"/>
        </w:rPr>
        <w:t>мастерской по обслуживанию и ремонту тяжелой техники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lastRenderedPageBreak/>
        <w:t>Формы и методы организации учебно-производственной деятел</w:t>
      </w:r>
      <w:r w:rsidR="00B91EB2">
        <w:rPr>
          <w:rFonts w:ascii="Times New Roman" w:hAnsi="Times New Roman" w:cs="Times New Roman"/>
          <w:sz w:val="28"/>
          <w:szCs w:val="28"/>
        </w:rPr>
        <w:t>ьности в мастерской по обслуживанию и ремонту тяжелой техники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>Содержание программно – методического обеспечен</w:t>
      </w:r>
      <w:r w:rsidR="00B91EB2">
        <w:rPr>
          <w:rFonts w:ascii="Times New Roman" w:hAnsi="Times New Roman" w:cs="Times New Roman"/>
          <w:sz w:val="28"/>
          <w:szCs w:val="28"/>
        </w:rPr>
        <w:t>ия мастерской по обслуживанию и ремонту тяжелой техники</w:t>
      </w:r>
      <w:r w:rsidRPr="00A00F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Основные требования к структуре и содержанию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Принципы построения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Условия реализации программы профессионального модуля.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Характеристика формируемых компетенций.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Учебно-методическое обеспечение рабочей программы. </w:t>
      </w:r>
    </w:p>
    <w:p w:rsidR="0078119A" w:rsidRPr="00A00F73" w:rsidRDefault="0078119A" w:rsidP="00A00F73">
      <w:pPr>
        <w:pStyle w:val="a4"/>
        <w:numPr>
          <w:ilvl w:val="0"/>
          <w:numId w:val="38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00F73">
        <w:rPr>
          <w:rFonts w:ascii="Times New Roman" w:hAnsi="Times New Roman" w:cs="Times New Roman"/>
          <w:sz w:val="28"/>
          <w:szCs w:val="28"/>
        </w:rPr>
        <w:t xml:space="preserve">Контроль и оценка результатов освоения профессионального модуля. </w:t>
      </w:r>
    </w:p>
    <w:p w:rsidR="0078119A" w:rsidRDefault="0078119A" w:rsidP="007811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375B" w:rsidRPr="00BB375B" w:rsidRDefault="00BB375B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зачету к модулю 2.</w:t>
      </w:r>
    </w:p>
    <w:p w:rsidR="00BB375B" w:rsidRPr="00BB375B" w:rsidRDefault="0078119A" w:rsidP="00BB37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75B">
        <w:rPr>
          <w:rFonts w:ascii="Times New Roman" w:hAnsi="Times New Roman" w:cs="Times New Roman"/>
          <w:b/>
          <w:sz w:val="28"/>
          <w:szCs w:val="28"/>
        </w:rPr>
        <w:t>«Современные технологии обучения с учетом стандарта Ворлдскиллс Россия п</w:t>
      </w:r>
      <w:r w:rsidR="00B91EB2">
        <w:rPr>
          <w:rFonts w:ascii="Times New Roman" w:hAnsi="Times New Roman" w:cs="Times New Roman"/>
          <w:b/>
          <w:sz w:val="28"/>
          <w:szCs w:val="28"/>
        </w:rPr>
        <w:t>о компетенции «Обслуживание тяжелой техники</w:t>
      </w:r>
      <w:r w:rsidRPr="00BB375B">
        <w:rPr>
          <w:rFonts w:ascii="Times New Roman" w:hAnsi="Times New Roman" w:cs="Times New Roman"/>
          <w:b/>
          <w:sz w:val="28"/>
          <w:szCs w:val="28"/>
        </w:rPr>
        <w:t>»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1. История и современное состояние движения Ворлдскиллс Россия.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2. Роль движения Ворлдскиллс Россия</w:t>
      </w:r>
      <w:r w:rsidR="00BB375B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(«Молодые профессионалы») в развитии профессиональных сообществ и систем подготовки кадров.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3. Характеристика стандарт</w:t>
      </w:r>
      <w:r w:rsidR="00B91EB2">
        <w:rPr>
          <w:rFonts w:ascii="Times New Roman" w:hAnsi="Times New Roman" w:cs="Times New Roman"/>
          <w:sz w:val="28"/>
          <w:szCs w:val="28"/>
        </w:rPr>
        <w:t>а компетенции «Обслуживание тяжелой техники</w:t>
      </w:r>
      <w:r w:rsidRPr="0078119A">
        <w:rPr>
          <w:rFonts w:ascii="Times New Roman" w:hAnsi="Times New Roman" w:cs="Times New Roman"/>
          <w:sz w:val="28"/>
          <w:szCs w:val="28"/>
        </w:rPr>
        <w:t xml:space="preserve">»: задание, техническое описание, инфраструктурный лист, схема и оборудование рабочих мест, требования к технике безопасности, критерии оценивания, кодекс этики, основные термины.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4. Содержание профессиональных модулей образовательной программы с учетом стандарта Ворлдскиллс Россия п</w:t>
      </w:r>
      <w:r w:rsidR="00B91EB2">
        <w:rPr>
          <w:rFonts w:ascii="Times New Roman" w:hAnsi="Times New Roman" w:cs="Times New Roman"/>
          <w:sz w:val="28"/>
          <w:szCs w:val="28"/>
        </w:rPr>
        <w:t>о компетенции «Обслуживание тяжелой техники</w:t>
      </w:r>
      <w:r w:rsidRPr="0078119A">
        <w:rPr>
          <w:rFonts w:ascii="Times New Roman" w:hAnsi="Times New Roman" w:cs="Times New Roman"/>
          <w:sz w:val="28"/>
          <w:szCs w:val="28"/>
        </w:rPr>
        <w:t>».</w:t>
      </w:r>
    </w:p>
    <w:p w:rsidR="00BB375B" w:rsidRDefault="00BB375B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8119A" w:rsidRPr="0078119A">
        <w:rPr>
          <w:rFonts w:ascii="Times New Roman" w:hAnsi="Times New Roman" w:cs="Times New Roman"/>
          <w:sz w:val="28"/>
          <w:szCs w:val="28"/>
        </w:rPr>
        <w:t>. Разработка учебно-методических комплексов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19A" w:rsidRPr="0078119A">
        <w:rPr>
          <w:rFonts w:ascii="Times New Roman" w:hAnsi="Times New Roman" w:cs="Times New Roman"/>
          <w:sz w:val="28"/>
          <w:szCs w:val="28"/>
        </w:rPr>
        <w:t>профессиональных модулей ОПОП (программы профессионального обучения) п</w:t>
      </w:r>
      <w:r w:rsidR="00B91EB2">
        <w:rPr>
          <w:rFonts w:ascii="Times New Roman" w:hAnsi="Times New Roman" w:cs="Times New Roman"/>
          <w:sz w:val="28"/>
          <w:szCs w:val="28"/>
        </w:rPr>
        <w:t>о компетенции «Обслуживание тяжелой техники</w:t>
      </w:r>
      <w:r w:rsidR="0078119A" w:rsidRPr="0078119A">
        <w:rPr>
          <w:rFonts w:ascii="Times New Roman" w:hAnsi="Times New Roman" w:cs="Times New Roman"/>
          <w:sz w:val="28"/>
          <w:szCs w:val="28"/>
        </w:rPr>
        <w:t xml:space="preserve">»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6. Цели и задачи проведения демонстрационного экзамена по стандартам Ворлдскиллс Россия. </w:t>
      </w:r>
    </w:p>
    <w:p w:rsidR="00E55949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 xml:space="preserve">7. Обязательные условия для проведения демонстрационного экзамена по стандартам Ворлдскиллс Россия по соответствующей профессии (специальности) с учетом соответствующего стандарта 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8. Основные этапы подготовки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и проведения демонстрационного экзамена по соответствующей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профессии (специальности) с учетом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>соответствующего стандарта</w:t>
      </w:r>
      <w:r w:rsidR="00E55949">
        <w:rPr>
          <w:rFonts w:ascii="Times New Roman" w:hAnsi="Times New Roman" w:cs="Times New Roman"/>
          <w:sz w:val="28"/>
          <w:szCs w:val="28"/>
        </w:rPr>
        <w:t xml:space="preserve"> </w:t>
      </w:r>
      <w:r w:rsidRPr="0078119A">
        <w:rPr>
          <w:rFonts w:ascii="Times New Roman" w:hAnsi="Times New Roman" w:cs="Times New Roman"/>
          <w:sz w:val="28"/>
          <w:szCs w:val="28"/>
        </w:rPr>
        <w:t xml:space="preserve">компетенции WorldSkills. </w:t>
      </w:r>
    </w:p>
    <w:p w:rsid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t>9. Практика подготовки к участию в чемпионате по стандартам Ворлдскиллс Россия п</w:t>
      </w:r>
      <w:r w:rsidR="00B91EB2">
        <w:rPr>
          <w:rFonts w:ascii="Times New Roman" w:hAnsi="Times New Roman" w:cs="Times New Roman"/>
          <w:sz w:val="28"/>
          <w:szCs w:val="28"/>
        </w:rPr>
        <w:t>о компетенции «Обслуживание тяжелой техники</w:t>
      </w:r>
      <w:r w:rsidRPr="0078119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35042" w:rsidRPr="00BB375B" w:rsidRDefault="0078119A" w:rsidP="00245393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119A">
        <w:rPr>
          <w:rFonts w:ascii="Times New Roman" w:hAnsi="Times New Roman" w:cs="Times New Roman"/>
          <w:sz w:val="28"/>
          <w:szCs w:val="28"/>
        </w:rPr>
        <w:lastRenderedPageBreak/>
        <w:t>10. Оценка квалификации студента (выпускника) в ходе демонстрационного экзамена с учетом стандарта Ворлдскиллс Россия п</w:t>
      </w:r>
      <w:r w:rsidR="00BB375B">
        <w:rPr>
          <w:rFonts w:ascii="Times New Roman" w:hAnsi="Times New Roman" w:cs="Times New Roman"/>
          <w:sz w:val="28"/>
          <w:szCs w:val="28"/>
        </w:rPr>
        <w:t>о компе</w:t>
      </w:r>
      <w:r w:rsidR="00B91EB2">
        <w:rPr>
          <w:rFonts w:ascii="Times New Roman" w:hAnsi="Times New Roman" w:cs="Times New Roman"/>
          <w:sz w:val="28"/>
          <w:szCs w:val="28"/>
        </w:rPr>
        <w:t>тенции «\обслуживание тяжелой техники</w:t>
      </w:r>
      <w:r w:rsidRPr="0078119A">
        <w:rPr>
          <w:rFonts w:ascii="Times New Roman" w:hAnsi="Times New Roman" w:cs="Times New Roman"/>
          <w:sz w:val="28"/>
          <w:szCs w:val="28"/>
        </w:rPr>
        <w:t>»</w:t>
      </w:r>
      <w:r w:rsidR="009E343A">
        <w:rPr>
          <w:rFonts w:ascii="Times New Roman" w:hAnsi="Times New Roman" w:cs="Times New Roman"/>
          <w:sz w:val="28"/>
          <w:szCs w:val="28"/>
        </w:rPr>
        <w:t>.</w:t>
      </w:r>
    </w:p>
    <w:p w:rsidR="00335042" w:rsidRPr="0078119A" w:rsidRDefault="00335042" w:rsidP="0078119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042" w:rsidRDefault="00335042" w:rsidP="003350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35042" w:rsidSect="00E372ED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725" w:rsidRDefault="009B0725" w:rsidP="00C607A0">
      <w:pPr>
        <w:spacing w:after="0" w:line="240" w:lineRule="auto"/>
      </w:pPr>
      <w:r>
        <w:separator/>
      </w:r>
    </w:p>
  </w:endnote>
  <w:endnote w:type="continuationSeparator" w:id="0">
    <w:p w:rsidR="009B0725" w:rsidRDefault="009B0725" w:rsidP="00C60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3737897"/>
      <w:docPartObj>
        <w:docPartGallery w:val="Page Numbers (Bottom of Page)"/>
        <w:docPartUnique/>
      </w:docPartObj>
    </w:sdtPr>
    <w:sdtEndPr/>
    <w:sdtContent>
      <w:p w:rsidR="00941700" w:rsidRDefault="009417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75BC">
          <w:rPr>
            <w:noProof/>
          </w:rPr>
          <w:t>1</w:t>
        </w:r>
        <w:r>
          <w:fldChar w:fldCharType="end"/>
        </w:r>
      </w:p>
    </w:sdtContent>
  </w:sdt>
  <w:p w:rsidR="00941700" w:rsidRDefault="0094170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725" w:rsidRDefault="009B0725" w:rsidP="00C607A0">
      <w:pPr>
        <w:spacing w:after="0" w:line="240" w:lineRule="auto"/>
      </w:pPr>
      <w:r>
        <w:separator/>
      </w:r>
    </w:p>
  </w:footnote>
  <w:footnote w:type="continuationSeparator" w:id="0">
    <w:p w:rsidR="009B0725" w:rsidRDefault="009B0725" w:rsidP="00C60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7203"/>
    <w:multiLevelType w:val="hybridMultilevel"/>
    <w:tmpl w:val="F1DC1FF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0702A8"/>
    <w:multiLevelType w:val="hybridMultilevel"/>
    <w:tmpl w:val="99C8FEF0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38B1628"/>
    <w:multiLevelType w:val="hybridMultilevel"/>
    <w:tmpl w:val="614636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901625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A5B7E62"/>
    <w:multiLevelType w:val="hybridMultilevel"/>
    <w:tmpl w:val="AAE4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C16A9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D333B"/>
    <w:multiLevelType w:val="hybridMultilevel"/>
    <w:tmpl w:val="630EAB48"/>
    <w:lvl w:ilvl="0" w:tplc="0AE09C6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31453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1405369A"/>
    <w:multiLevelType w:val="multilevel"/>
    <w:tmpl w:val="F56498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370B6"/>
    <w:multiLevelType w:val="hybridMultilevel"/>
    <w:tmpl w:val="620CC486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910793"/>
    <w:multiLevelType w:val="hybridMultilevel"/>
    <w:tmpl w:val="B6B8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81041"/>
    <w:multiLevelType w:val="hybridMultilevel"/>
    <w:tmpl w:val="007C1262"/>
    <w:lvl w:ilvl="0" w:tplc="A07679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B6C37D8"/>
    <w:multiLevelType w:val="multilevel"/>
    <w:tmpl w:val="021432E0"/>
    <w:lvl w:ilvl="0">
      <w:start w:val="1"/>
      <w:numFmt w:val="decimal"/>
      <w:lvlText w:val="%1."/>
      <w:lvlJc w:val="left"/>
      <w:pPr>
        <w:ind w:left="1836" w:hanging="1128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44" w:hanging="2160"/>
      </w:pPr>
      <w:rPr>
        <w:rFonts w:hint="default"/>
      </w:rPr>
    </w:lvl>
  </w:abstractNum>
  <w:abstractNum w:abstractNumId="13" w15:restartNumberingAfterBreak="0">
    <w:nsid w:val="1DBB53EB"/>
    <w:multiLevelType w:val="multilevel"/>
    <w:tmpl w:val="AF3280C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4" w15:restartNumberingAfterBreak="0">
    <w:nsid w:val="1F4316F4"/>
    <w:multiLevelType w:val="hybridMultilevel"/>
    <w:tmpl w:val="D0586A6C"/>
    <w:lvl w:ilvl="0" w:tplc="CDB67EAA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F9435EE"/>
    <w:multiLevelType w:val="hybridMultilevel"/>
    <w:tmpl w:val="331AD2D4"/>
    <w:lvl w:ilvl="0" w:tplc="9F24C7E4">
      <w:start w:val="1"/>
      <w:numFmt w:val="decimal"/>
      <w:lvlText w:val="%1."/>
      <w:lvlJc w:val="left"/>
      <w:pPr>
        <w:ind w:left="1637" w:hanging="360"/>
      </w:pPr>
      <w:rPr>
        <w:rFonts w:ascii="TimesNewRoman" w:hAnsi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240744"/>
    <w:multiLevelType w:val="hybridMultilevel"/>
    <w:tmpl w:val="6974F77C"/>
    <w:lvl w:ilvl="0" w:tplc="E0129062">
      <w:start w:val="1"/>
      <w:numFmt w:val="decimal"/>
      <w:lvlText w:val="%1."/>
      <w:lvlJc w:val="left"/>
      <w:pPr>
        <w:ind w:left="1872" w:hanging="11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9420FEB"/>
    <w:multiLevelType w:val="hybridMultilevel"/>
    <w:tmpl w:val="D062F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572CC0"/>
    <w:multiLevelType w:val="multilevel"/>
    <w:tmpl w:val="50B48F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A9D037B"/>
    <w:multiLevelType w:val="hybridMultilevel"/>
    <w:tmpl w:val="5A06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DF28D5"/>
    <w:multiLevelType w:val="hybridMultilevel"/>
    <w:tmpl w:val="586A4BA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A877C80"/>
    <w:multiLevelType w:val="hybridMultilevel"/>
    <w:tmpl w:val="47585CAE"/>
    <w:lvl w:ilvl="0" w:tplc="F46A47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C6006E"/>
    <w:multiLevelType w:val="hybridMultilevel"/>
    <w:tmpl w:val="A7863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C7F3C"/>
    <w:multiLevelType w:val="hybridMultilevel"/>
    <w:tmpl w:val="63D66E3C"/>
    <w:lvl w:ilvl="0" w:tplc="A3EC19B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43914A9C"/>
    <w:multiLevelType w:val="hybridMultilevel"/>
    <w:tmpl w:val="18084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E92C46"/>
    <w:multiLevelType w:val="hybridMultilevel"/>
    <w:tmpl w:val="775C6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300444"/>
    <w:multiLevelType w:val="hybridMultilevel"/>
    <w:tmpl w:val="A4806744"/>
    <w:lvl w:ilvl="0" w:tplc="3FA2AE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727157"/>
    <w:multiLevelType w:val="hybridMultilevel"/>
    <w:tmpl w:val="45AC3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90016C"/>
    <w:multiLevelType w:val="hybridMultilevel"/>
    <w:tmpl w:val="F5649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8F6151"/>
    <w:multiLevelType w:val="hybridMultilevel"/>
    <w:tmpl w:val="C54EB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A43CE"/>
    <w:multiLevelType w:val="hybridMultilevel"/>
    <w:tmpl w:val="3988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5B0F49"/>
    <w:multiLevelType w:val="hybridMultilevel"/>
    <w:tmpl w:val="521EC4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F60A3C"/>
    <w:multiLevelType w:val="hybridMultilevel"/>
    <w:tmpl w:val="1254820E"/>
    <w:lvl w:ilvl="0" w:tplc="67A8F6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E49DA"/>
    <w:multiLevelType w:val="hybridMultilevel"/>
    <w:tmpl w:val="3BCEA7AC"/>
    <w:lvl w:ilvl="0" w:tplc="F8D6E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605F99"/>
    <w:multiLevelType w:val="hybridMultilevel"/>
    <w:tmpl w:val="0F768F46"/>
    <w:lvl w:ilvl="0" w:tplc="FAD2E1E0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6E6CDC"/>
    <w:multiLevelType w:val="hybridMultilevel"/>
    <w:tmpl w:val="6C88FE14"/>
    <w:lvl w:ilvl="0" w:tplc="C8E822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E244C4"/>
    <w:multiLevelType w:val="hybridMultilevel"/>
    <w:tmpl w:val="B7C8F310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F5A20"/>
    <w:multiLevelType w:val="hybridMultilevel"/>
    <w:tmpl w:val="A45E3C4E"/>
    <w:lvl w:ilvl="0" w:tplc="F24AA246">
      <w:start w:val="1"/>
      <w:numFmt w:val="decimal"/>
      <w:lvlText w:val="%1."/>
      <w:lvlJc w:val="left"/>
      <w:pPr>
        <w:ind w:left="788" w:hanging="504"/>
      </w:pPr>
      <w:rPr>
        <w:rFonts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6A2768C"/>
    <w:multiLevelType w:val="hybridMultilevel"/>
    <w:tmpl w:val="4D82ED9C"/>
    <w:lvl w:ilvl="0" w:tplc="A076793E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77246C83"/>
    <w:multiLevelType w:val="hybridMultilevel"/>
    <w:tmpl w:val="A0624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FD3563"/>
    <w:multiLevelType w:val="hybridMultilevel"/>
    <w:tmpl w:val="95E4D27A"/>
    <w:lvl w:ilvl="0" w:tplc="56BC0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211F6F"/>
    <w:multiLevelType w:val="hybridMultilevel"/>
    <w:tmpl w:val="424EFEF6"/>
    <w:lvl w:ilvl="0" w:tplc="A9D6008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B65A3C"/>
    <w:multiLevelType w:val="multilevel"/>
    <w:tmpl w:val="6A640A3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3" w15:restartNumberingAfterBreak="0">
    <w:nsid w:val="7D52013F"/>
    <w:multiLevelType w:val="hybridMultilevel"/>
    <w:tmpl w:val="72384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D3033E"/>
    <w:multiLevelType w:val="hybridMultilevel"/>
    <w:tmpl w:val="2696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2"/>
  </w:num>
  <w:num w:numId="3">
    <w:abstractNumId w:val="21"/>
  </w:num>
  <w:num w:numId="4">
    <w:abstractNumId w:val="14"/>
  </w:num>
  <w:num w:numId="5">
    <w:abstractNumId w:val="7"/>
  </w:num>
  <w:num w:numId="6">
    <w:abstractNumId w:val="35"/>
  </w:num>
  <w:num w:numId="7">
    <w:abstractNumId w:val="20"/>
  </w:num>
  <w:num w:numId="8">
    <w:abstractNumId w:val="37"/>
  </w:num>
  <w:num w:numId="9">
    <w:abstractNumId w:val="0"/>
  </w:num>
  <w:num w:numId="10">
    <w:abstractNumId w:val="1"/>
  </w:num>
  <w:num w:numId="11">
    <w:abstractNumId w:val="34"/>
  </w:num>
  <w:num w:numId="12">
    <w:abstractNumId w:val="30"/>
  </w:num>
  <w:num w:numId="13">
    <w:abstractNumId w:val="3"/>
  </w:num>
  <w:num w:numId="14">
    <w:abstractNumId w:val="23"/>
  </w:num>
  <w:num w:numId="15">
    <w:abstractNumId w:val="15"/>
  </w:num>
  <w:num w:numId="16">
    <w:abstractNumId w:val="12"/>
  </w:num>
  <w:num w:numId="17">
    <w:abstractNumId w:val="33"/>
  </w:num>
  <w:num w:numId="18">
    <w:abstractNumId w:val="11"/>
  </w:num>
  <w:num w:numId="19">
    <w:abstractNumId w:val="4"/>
  </w:num>
  <w:num w:numId="20">
    <w:abstractNumId w:val="38"/>
  </w:num>
  <w:num w:numId="21">
    <w:abstractNumId w:val="16"/>
  </w:num>
  <w:num w:numId="22">
    <w:abstractNumId w:val="13"/>
  </w:num>
  <w:num w:numId="23">
    <w:abstractNumId w:val="32"/>
  </w:num>
  <w:num w:numId="24">
    <w:abstractNumId w:val="18"/>
  </w:num>
  <w:num w:numId="25">
    <w:abstractNumId w:val="28"/>
  </w:num>
  <w:num w:numId="26">
    <w:abstractNumId w:val="8"/>
  </w:num>
  <w:num w:numId="27">
    <w:abstractNumId w:val="10"/>
  </w:num>
  <w:num w:numId="28">
    <w:abstractNumId w:val="17"/>
  </w:num>
  <w:num w:numId="29">
    <w:abstractNumId w:val="19"/>
  </w:num>
  <w:num w:numId="30">
    <w:abstractNumId w:val="29"/>
  </w:num>
  <w:num w:numId="31">
    <w:abstractNumId w:val="41"/>
  </w:num>
  <w:num w:numId="32">
    <w:abstractNumId w:val="5"/>
  </w:num>
  <w:num w:numId="33">
    <w:abstractNumId w:val="9"/>
  </w:num>
  <w:num w:numId="34">
    <w:abstractNumId w:val="44"/>
  </w:num>
  <w:num w:numId="35">
    <w:abstractNumId w:val="40"/>
  </w:num>
  <w:num w:numId="36">
    <w:abstractNumId w:val="6"/>
  </w:num>
  <w:num w:numId="37">
    <w:abstractNumId w:val="36"/>
  </w:num>
  <w:num w:numId="38">
    <w:abstractNumId w:val="22"/>
  </w:num>
  <w:num w:numId="39">
    <w:abstractNumId w:val="25"/>
  </w:num>
  <w:num w:numId="40">
    <w:abstractNumId w:val="2"/>
  </w:num>
  <w:num w:numId="41">
    <w:abstractNumId w:val="31"/>
  </w:num>
  <w:num w:numId="42">
    <w:abstractNumId w:val="43"/>
  </w:num>
  <w:num w:numId="43">
    <w:abstractNumId w:val="24"/>
  </w:num>
  <w:num w:numId="44">
    <w:abstractNumId w:val="39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5BB"/>
    <w:rsid w:val="00002515"/>
    <w:rsid w:val="000038F7"/>
    <w:rsid w:val="000058BE"/>
    <w:rsid w:val="00010867"/>
    <w:rsid w:val="000119E3"/>
    <w:rsid w:val="00011CCE"/>
    <w:rsid w:val="00014F78"/>
    <w:rsid w:val="000228F0"/>
    <w:rsid w:val="0002415F"/>
    <w:rsid w:val="0002511A"/>
    <w:rsid w:val="00032A52"/>
    <w:rsid w:val="000404CE"/>
    <w:rsid w:val="000406F3"/>
    <w:rsid w:val="00056618"/>
    <w:rsid w:val="00061EE0"/>
    <w:rsid w:val="00083AF4"/>
    <w:rsid w:val="00084ACD"/>
    <w:rsid w:val="000A0392"/>
    <w:rsid w:val="000A3F00"/>
    <w:rsid w:val="000A45E3"/>
    <w:rsid w:val="000A7853"/>
    <w:rsid w:val="000B39E0"/>
    <w:rsid w:val="000C39D6"/>
    <w:rsid w:val="000C5730"/>
    <w:rsid w:val="000C734A"/>
    <w:rsid w:val="000D135C"/>
    <w:rsid w:val="000D29F8"/>
    <w:rsid w:val="000D7DFC"/>
    <w:rsid w:val="000E17F8"/>
    <w:rsid w:val="000E1EFC"/>
    <w:rsid w:val="000E514A"/>
    <w:rsid w:val="000F041B"/>
    <w:rsid w:val="000F34CB"/>
    <w:rsid w:val="00103109"/>
    <w:rsid w:val="00104FC4"/>
    <w:rsid w:val="00107298"/>
    <w:rsid w:val="00123A7D"/>
    <w:rsid w:val="00130A25"/>
    <w:rsid w:val="0014361C"/>
    <w:rsid w:val="001515BB"/>
    <w:rsid w:val="001545BB"/>
    <w:rsid w:val="001556EB"/>
    <w:rsid w:val="00160C89"/>
    <w:rsid w:val="00164534"/>
    <w:rsid w:val="00190304"/>
    <w:rsid w:val="001A039D"/>
    <w:rsid w:val="001A4470"/>
    <w:rsid w:val="001A6E6F"/>
    <w:rsid w:val="001B2072"/>
    <w:rsid w:val="001B64AE"/>
    <w:rsid w:val="001C640C"/>
    <w:rsid w:val="001C6856"/>
    <w:rsid w:val="001D0358"/>
    <w:rsid w:val="001E1B7F"/>
    <w:rsid w:val="001E30B9"/>
    <w:rsid w:val="001F20FB"/>
    <w:rsid w:val="001F39E0"/>
    <w:rsid w:val="001F61AF"/>
    <w:rsid w:val="00203393"/>
    <w:rsid w:val="00203853"/>
    <w:rsid w:val="00206A6F"/>
    <w:rsid w:val="002230BA"/>
    <w:rsid w:val="00231261"/>
    <w:rsid w:val="00235EE0"/>
    <w:rsid w:val="00245393"/>
    <w:rsid w:val="00253F43"/>
    <w:rsid w:val="00272FC1"/>
    <w:rsid w:val="00285B1F"/>
    <w:rsid w:val="00292225"/>
    <w:rsid w:val="0029423B"/>
    <w:rsid w:val="002B517C"/>
    <w:rsid w:val="002B518D"/>
    <w:rsid w:val="002C1D9D"/>
    <w:rsid w:val="002E22FB"/>
    <w:rsid w:val="002F459E"/>
    <w:rsid w:val="003047B2"/>
    <w:rsid w:val="00314EB9"/>
    <w:rsid w:val="00315181"/>
    <w:rsid w:val="0033001C"/>
    <w:rsid w:val="00334FB8"/>
    <w:rsid w:val="00335042"/>
    <w:rsid w:val="003353C7"/>
    <w:rsid w:val="003377DC"/>
    <w:rsid w:val="003459C3"/>
    <w:rsid w:val="00346972"/>
    <w:rsid w:val="0035319C"/>
    <w:rsid w:val="003551CF"/>
    <w:rsid w:val="00364D17"/>
    <w:rsid w:val="0036536F"/>
    <w:rsid w:val="00381DBC"/>
    <w:rsid w:val="00384D44"/>
    <w:rsid w:val="0038564E"/>
    <w:rsid w:val="00393A45"/>
    <w:rsid w:val="00394F11"/>
    <w:rsid w:val="003B3499"/>
    <w:rsid w:val="003B6758"/>
    <w:rsid w:val="003C5C13"/>
    <w:rsid w:val="003D565E"/>
    <w:rsid w:val="003F2F5A"/>
    <w:rsid w:val="004043CA"/>
    <w:rsid w:val="004123BB"/>
    <w:rsid w:val="00413747"/>
    <w:rsid w:val="0042245E"/>
    <w:rsid w:val="004245AA"/>
    <w:rsid w:val="00427145"/>
    <w:rsid w:val="004319F7"/>
    <w:rsid w:val="00431A1C"/>
    <w:rsid w:val="00436E29"/>
    <w:rsid w:val="00440AF7"/>
    <w:rsid w:val="00444F4E"/>
    <w:rsid w:val="0045036A"/>
    <w:rsid w:val="00451C8E"/>
    <w:rsid w:val="00456237"/>
    <w:rsid w:val="00461BEE"/>
    <w:rsid w:val="004702CB"/>
    <w:rsid w:val="004817B5"/>
    <w:rsid w:val="00485EF5"/>
    <w:rsid w:val="00496D64"/>
    <w:rsid w:val="00497700"/>
    <w:rsid w:val="004A209C"/>
    <w:rsid w:val="004B0036"/>
    <w:rsid w:val="004E5A97"/>
    <w:rsid w:val="0050598E"/>
    <w:rsid w:val="00522872"/>
    <w:rsid w:val="005240F9"/>
    <w:rsid w:val="0053040D"/>
    <w:rsid w:val="00543848"/>
    <w:rsid w:val="005455F7"/>
    <w:rsid w:val="00553B1A"/>
    <w:rsid w:val="00561A61"/>
    <w:rsid w:val="005646F6"/>
    <w:rsid w:val="00577992"/>
    <w:rsid w:val="005839B0"/>
    <w:rsid w:val="00593151"/>
    <w:rsid w:val="00595FA1"/>
    <w:rsid w:val="005A16AF"/>
    <w:rsid w:val="005A4B5A"/>
    <w:rsid w:val="005B0A3B"/>
    <w:rsid w:val="005B17DE"/>
    <w:rsid w:val="005B2999"/>
    <w:rsid w:val="005C149C"/>
    <w:rsid w:val="005C460E"/>
    <w:rsid w:val="005D034D"/>
    <w:rsid w:val="005D056D"/>
    <w:rsid w:val="005D6D3B"/>
    <w:rsid w:val="005E024E"/>
    <w:rsid w:val="005E298B"/>
    <w:rsid w:val="005F203F"/>
    <w:rsid w:val="00603720"/>
    <w:rsid w:val="00607D98"/>
    <w:rsid w:val="00610C27"/>
    <w:rsid w:val="00630BE7"/>
    <w:rsid w:val="006377B3"/>
    <w:rsid w:val="00640306"/>
    <w:rsid w:val="006443C9"/>
    <w:rsid w:val="00652A81"/>
    <w:rsid w:val="006611BF"/>
    <w:rsid w:val="006704AA"/>
    <w:rsid w:val="006867CB"/>
    <w:rsid w:val="006A076E"/>
    <w:rsid w:val="006A08B0"/>
    <w:rsid w:val="006A3D7A"/>
    <w:rsid w:val="006A7E40"/>
    <w:rsid w:val="006B01E0"/>
    <w:rsid w:val="006B75D1"/>
    <w:rsid w:val="006B76EA"/>
    <w:rsid w:val="006C5408"/>
    <w:rsid w:val="006C677E"/>
    <w:rsid w:val="006C7A2E"/>
    <w:rsid w:val="006E560D"/>
    <w:rsid w:val="006F082F"/>
    <w:rsid w:val="006F6ECB"/>
    <w:rsid w:val="00705123"/>
    <w:rsid w:val="00710DBF"/>
    <w:rsid w:val="00711675"/>
    <w:rsid w:val="0071311B"/>
    <w:rsid w:val="00715424"/>
    <w:rsid w:val="0071630E"/>
    <w:rsid w:val="007177E2"/>
    <w:rsid w:val="00725033"/>
    <w:rsid w:val="00742445"/>
    <w:rsid w:val="0074625B"/>
    <w:rsid w:val="0075069B"/>
    <w:rsid w:val="0075650E"/>
    <w:rsid w:val="00766316"/>
    <w:rsid w:val="00773254"/>
    <w:rsid w:val="00773CEE"/>
    <w:rsid w:val="00773E8F"/>
    <w:rsid w:val="00774F92"/>
    <w:rsid w:val="007750D2"/>
    <w:rsid w:val="0077594B"/>
    <w:rsid w:val="00775AC1"/>
    <w:rsid w:val="0078119A"/>
    <w:rsid w:val="00793784"/>
    <w:rsid w:val="007941A5"/>
    <w:rsid w:val="007A7271"/>
    <w:rsid w:val="007B7B43"/>
    <w:rsid w:val="007D0577"/>
    <w:rsid w:val="007D75BC"/>
    <w:rsid w:val="007E1754"/>
    <w:rsid w:val="007E2A09"/>
    <w:rsid w:val="007F263E"/>
    <w:rsid w:val="007F4E30"/>
    <w:rsid w:val="007F5596"/>
    <w:rsid w:val="007F6F3F"/>
    <w:rsid w:val="00802D11"/>
    <w:rsid w:val="00804A25"/>
    <w:rsid w:val="00804A8D"/>
    <w:rsid w:val="00812152"/>
    <w:rsid w:val="00813677"/>
    <w:rsid w:val="008137AC"/>
    <w:rsid w:val="00815D47"/>
    <w:rsid w:val="0082357B"/>
    <w:rsid w:val="0084517B"/>
    <w:rsid w:val="00845B61"/>
    <w:rsid w:val="00850E74"/>
    <w:rsid w:val="008535E1"/>
    <w:rsid w:val="008542EF"/>
    <w:rsid w:val="00857270"/>
    <w:rsid w:val="008925C5"/>
    <w:rsid w:val="008A0D9C"/>
    <w:rsid w:val="008A4DB1"/>
    <w:rsid w:val="008A76D0"/>
    <w:rsid w:val="008A79CE"/>
    <w:rsid w:val="008B2B7E"/>
    <w:rsid w:val="008C2223"/>
    <w:rsid w:val="008C27A1"/>
    <w:rsid w:val="008C3624"/>
    <w:rsid w:val="008D2D93"/>
    <w:rsid w:val="008E46D2"/>
    <w:rsid w:val="00907F57"/>
    <w:rsid w:val="00916961"/>
    <w:rsid w:val="00923125"/>
    <w:rsid w:val="00931B01"/>
    <w:rsid w:val="00941700"/>
    <w:rsid w:val="00943578"/>
    <w:rsid w:val="0094598D"/>
    <w:rsid w:val="009469DF"/>
    <w:rsid w:val="0094748B"/>
    <w:rsid w:val="009648AD"/>
    <w:rsid w:val="00965240"/>
    <w:rsid w:val="00972684"/>
    <w:rsid w:val="00982C41"/>
    <w:rsid w:val="00985CA3"/>
    <w:rsid w:val="00986AB7"/>
    <w:rsid w:val="00992CF6"/>
    <w:rsid w:val="009939AF"/>
    <w:rsid w:val="00997707"/>
    <w:rsid w:val="009A3124"/>
    <w:rsid w:val="009B0725"/>
    <w:rsid w:val="009B11AE"/>
    <w:rsid w:val="009B5818"/>
    <w:rsid w:val="009C1606"/>
    <w:rsid w:val="009C40C7"/>
    <w:rsid w:val="009C58ED"/>
    <w:rsid w:val="009D2135"/>
    <w:rsid w:val="009E2699"/>
    <w:rsid w:val="009E343A"/>
    <w:rsid w:val="009F1A45"/>
    <w:rsid w:val="009F4C0A"/>
    <w:rsid w:val="009F5916"/>
    <w:rsid w:val="00A00A20"/>
    <w:rsid w:val="00A00AB3"/>
    <w:rsid w:val="00A00F73"/>
    <w:rsid w:val="00A01815"/>
    <w:rsid w:val="00A212B8"/>
    <w:rsid w:val="00A42697"/>
    <w:rsid w:val="00A44897"/>
    <w:rsid w:val="00A45D96"/>
    <w:rsid w:val="00A710AF"/>
    <w:rsid w:val="00A850CE"/>
    <w:rsid w:val="00A91C66"/>
    <w:rsid w:val="00A9246F"/>
    <w:rsid w:val="00A94282"/>
    <w:rsid w:val="00A97B4A"/>
    <w:rsid w:val="00AA03E6"/>
    <w:rsid w:val="00AB0969"/>
    <w:rsid w:val="00AB3E9F"/>
    <w:rsid w:val="00AC0997"/>
    <w:rsid w:val="00AD0979"/>
    <w:rsid w:val="00AD7F2A"/>
    <w:rsid w:val="00AF1A27"/>
    <w:rsid w:val="00B00C3C"/>
    <w:rsid w:val="00B053B6"/>
    <w:rsid w:val="00B16D0E"/>
    <w:rsid w:val="00B3148C"/>
    <w:rsid w:val="00B339F2"/>
    <w:rsid w:val="00B33E96"/>
    <w:rsid w:val="00B519B3"/>
    <w:rsid w:val="00B75583"/>
    <w:rsid w:val="00B77388"/>
    <w:rsid w:val="00B82259"/>
    <w:rsid w:val="00B90F22"/>
    <w:rsid w:val="00B91EB2"/>
    <w:rsid w:val="00BA0808"/>
    <w:rsid w:val="00BA109F"/>
    <w:rsid w:val="00BB14A4"/>
    <w:rsid w:val="00BB375B"/>
    <w:rsid w:val="00BB6155"/>
    <w:rsid w:val="00BD77B4"/>
    <w:rsid w:val="00BE0B6A"/>
    <w:rsid w:val="00BE4BBB"/>
    <w:rsid w:val="00BE7083"/>
    <w:rsid w:val="00C2289B"/>
    <w:rsid w:val="00C32BD5"/>
    <w:rsid w:val="00C34CAF"/>
    <w:rsid w:val="00C3612D"/>
    <w:rsid w:val="00C47E73"/>
    <w:rsid w:val="00C607A0"/>
    <w:rsid w:val="00C608C6"/>
    <w:rsid w:val="00C63D38"/>
    <w:rsid w:val="00C63DEA"/>
    <w:rsid w:val="00C64490"/>
    <w:rsid w:val="00C67F31"/>
    <w:rsid w:val="00C70D71"/>
    <w:rsid w:val="00C72960"/>
    <w:rsid w:val="00C83B08"/>
    <w:rsid w:val="00C90249"/>
    <w:rsid w:val="00C9219F"/>
    <w:rsid w:val="00CB6EA0"/>
    <w:rsid w:val="00CC03C0"/>
    <w:rsid w:val="00CC2920"/>
    <w:rsid w:val="00CC31B2"/>
    <w:rsid w:val="00CF0551"/>
    <w:rsid w:val="00CF32C0"/>
    <w:rsid w:val="00D01BF0"/>
    <w:rsid w:val="00D20636"/>
    <w:rsid w:val="00D25873"/>
    <w:rsid w:val="00D26FC8"/>
    <w:rsid w:val="00D27C6E"/>
    <w:rsid w:val="00D30745"/>
    <w:rsid w:val="00D30930"/>
    <w:rsid w:val="00D32243"/>
    <w:rsid w:val="00D378C0"/>
    <w:rsid w:val="00D40C37"/>
    <w:rsid w:val="00D427D3"/>
    <w:rsid w:val="00D522C1"/>
    <w:rsid w:val="00D71338"/>
    <w:rsid w:val="00D8042B"/>
    <w:rsid w:val="00D81B76"/>
    <w:rsid w:val="00D858B3"/>
    <w:rsid w:val="00D939FB"/>
    <w:rsid w:val="00D93AB1"/>
    <w:rsid w:val="00D94F1B"/>
    <w:rsid w:val="00D97CE1"/>
    <w:rsid w:val="00DA1D7B"/>
    <w:rsid w:val="00DA3412"/>
    <w:rsid w:val="00DA42BE"/>
    <w:rsid w:val="00DA6466"/>
    <w:rsid w:val="00DA7B34"/>
    <w:rsid w:val="00DC55F5"/>
    <w:rsid w:val="00DC70E0"/>
    <w:rsid w:val="00DD3297"/>
    <w:rsid w:val="00DD6513"/>
    <w:rsid w:val="00DD653D"/>
    <w:rsid w:val="00DE3BD3"/>
    <w:rsid w:val="00DE4A02"/>
    <w:rsid w:val="00E000B1"/>
    <w:rsid w:val="00E01A1F"/>
    <w:rsid w:val="00E13430"/>
    <w:rsid w:val="00E16EDE"/>
    <w:rsid w:val="00E25423"/>
    <w:rsid w:val="00E3186A"/>
    <w:rsid w:val="00E31CA8"/>
    <w:rsid w:val="00E326D9"/>
    <w:rsid w:val="00E372ED"/>
    <w:rsid w:val="00E55949"/>
    <w:rsid w:val="00E568D7"/>
    <w:rsid w:val="00E61505"/>
    <w:rsid w:val="00E6234B"/>
    <w:rsid w:val="00E63847"/>
    <w:rsid w:val="00E734D3"/>
    <w:rsid w:val="00E753B0"/>
    <w:rsid w:val="00E904D0"/>
    <w:rsid w:val="00E91CB5"/>
    <w:rsid w:val="00E96AF8"/>
    <w:rsid w:val="00E978FB"/>
    <w:rsid w:val="00EB05A3"/>
    <w:rsid w:val="00EB4A89"/>
    <w:rsid w:val="00EB77F3"/>
    <w:rsid w:val="00ED1B5E"/>
    <w:rsid w:val="00ED3B7E"/>
    <w:rsid w:val="00ED6CED"/>
    <w:rsid w:val="00EE47B3"/>
    <w:rsid w:val="00EE51C9"/>
    <w:rsid w:val="00EF36C0"/>
    <w:rsid w:val="00F072A2"/>
    <w:rsid w:val="00F13651"/>
    <w:rsid w:val="00F15EFB"/>
    <w:rsid w:val="00F22469"/>
    <w:rsid w:val="00F258EA"/>
    <w:rsid w:val="00F40D31"/>
    <w:rsid w:val="00F41AD5"/>
    <w:rsid w:val="00F44F5C"/>
    <w:rsid w:val="00F5335F"/>
    <w:rsid w:val="00F730D0"/>
    <w:rsid w:val="00F76772"/>
    <w:rsid w:val="00F957FE"/>
    <w:rsid w:val="00FA233A"/>
    <w:rsid w:val="00FA380C"/>
    <w:rsid w:val="00FA6FC9"/>
    <w:rsid w:val="00FC23D4"/>
    <w:rsid w:val="00FC6A03"/>
    <w:rsid w:val="00FD1B6D"/>
    <w:rsid w:val="00FD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E381D-2FCD-4784-AFCB-6513ABDF7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0D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aliases w:val="H2, Знак1 Знак"/>
    <w:basedOn w:val="a"/>
    <w:next w:val="a"/>
    <w:link w:val="20"/>
    <w:uiPriority w:val="9"/>
    <w:qFormat/>
    <w:rsid w:val="00857270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17F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7B3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31A1C"/>
    <w:pPr>
      <w:ind w:left="720"/>
      <w:contextualSpacing/>
    </w:pPr>
  </w:style>
  <w:style w:type="table" w:styleId="a5">
    <w:name w:val="Table Grid"/>
    <w:basedOn w:val="a1"/>
    <w:uiPriority w:val="39"/>
    <w:rsid w:val="007F2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54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F072A2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07A0"/>
  </w:style>
  <w:style w:type="paragraph" w:styleId="a9">
    <w:name w:val="footer"/>
    <w:basedOn w:val="a"/>
    <w:link w:val="aa"/>
    <w:uiPriority w:val="99"/>
    <w:unhideWhenUsed/>
    <w:rsid w:val="00C60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07A0"/>
  </w:style>
  <w:style w:type="paragraph" w:styleId="ab">
    <w:name w:val="Balloon Text"/>
    <w:basedOn w:val="a"/>
    <w:link w:val="ac"/>
    <w:uiPriority w:val="99"/>
    <w:semiHidden/>
    <w:unhideWhenUsed/>
    <w:rsid w:val="00BE7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E708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aliases w:val="H2 Знак, Знак1 Знак Знак"/>
    <w:basedOn w:val="a0"/>
    <w:link w:val="2"/>
    <w:uiPriority w:val="9"/>
    <w:rsid w:val="0085727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0D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text">
    <w:name w:val="text"/>
    <w:basedOn w:val="a"/>
    <w:rsid w:val="00710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E17F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d">
    <w:name w:val="Normal (Web)"/>
    <w:basedOn w:val="a"/>
    <w:uiPriority w:val="99"/>
    <w:unhideWhenUsed/>
    <w:rsid w:val="000E1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uiPriority w:val="99"/>
    <w:rsid w:val="00E372E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7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57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395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84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5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13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1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yberleninka.ru/article/n/prisoedinenie-rossii-k-worldskills-international" TargetMode="External"/><Relationship Id="rId18" Type="http://schemas.openxmlformats.org/officeDocument/2006/relationships/hyperlink" Target="http://www.consultant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crpo-mpu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spo.mosmetod.ru" TargetMode="External"/><Relationship Id="rId17" Type="http://schemas.openxmlformats.org/officeDocument/2006/relationships/hyperlink" Target="http://www.book.ru/" TargetMode="External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hyperlink" Target="https://urait.ru/" TargetMode="External"/><Relationship Id="rId20" Type="http://schemas.openxmlformats.org/officeDocument/2006/relationships/hyperlink" Target="http://worldskill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tgs.ru/demo_exam.php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" TargetMode="External"/><Relationship Id="rId23" Type="http://schemas.openxmlformats.org/officeDocument/2006/relationships/hyperlink" Target="http://www.spo.mosmetod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crpo-mpu.com/" TargetMode="External"/><Relationship Id="rId19" Type="http://schemas.openxmlformats.org/officeDocument/2006/relationships/hyperlink" Target="http://www.informi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orldskills.ru" TargetMode="External"/><Relationship Id="rId14" Type="http://schemas.openxmlformats.org/officeDocument/2006/relationships/hyperlink" Target="http://www.book.ru" TargetMode="External"/><Relationship Id="rId22" Type="http://schemas.openxmlformats.org/officeDocument/2006/relationships/hyperlink" Target="http://www.ktgs.ru/demo_exam.php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2D9AA-BC02-4937-8D1C-CE232E9C9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2470</TotalTime>
  <Pages>1</Pages>
  <Words>9342</Words>
  <Characters>53252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Reader01</dc:creator>
  <cp:keywords/>
  <dc:description/>
  <cp:lastModifiedBy>B505-02</cp:lastModifiedBy>
  <cp:revision>335</cp:revision>
  <cp:lastPrinted>2021-12-29T10:20:00Z</cp:lastPrinted>
  <dcterms:created xsi:type="dcterms:W3CDTF">2021-10-05T07:05:00Z</dcterms:created>
  <dcterms:modified xsi:type="dcterms:W3CDTF">2022-01-17T16:50:00Z</dcterms:modified>
</cp:coreProperties>
</file>